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39" w:rsidRDefault="00243F76">
      <w:r>
        <w:rPr>
          <w:noProof/>
          <w:lang w:val="en-GB" w:eastAsia="en-GB"/>
        </w:rPr>
        <mc:AlternateContent>
          <mc:Choice Requires="wps">
            <w:drawing>
              <wp:anchor distT="0" distB="0" distL="114300" distR="114300" simplePos="0" relativeHeight="251659264" behindDoc="0" locked="0" layoutInCell="1" allowOverlap="1" wp14:anchorId="7B878291" wp14:editId="18A8FC39">
                <wp:simplePos x="0" y="0"/>
                <wp:positionH relativeFrom="column">
                  <wp:posOffset>-628015</wp:posOffset>
                </wp:positionH>
                <wp:positionV relativeFrom="paragraph">
                  <wp:posOffset>-532765</wp:posOffset>
                </wp:positionV>
                <wp:extent cx="2228850" cy="148113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81137"/>
                        </a:xfrm>
                        <a:prstGeom prst="rect">
                          <a:avLst/>
                        </a:prstGeom>
                        <a:noFill/>
                        <a:ln w="9525">
                          <a:noFill/>
                          <a:miter lim="800000"/>
                          <a:headEnd/>
                          <a:tailEnd/>
                        </a:ln>
                      </wps:spPr>
                      <wps:txbx>
                        <w:txbxContent>
                          <w:p w:rsidR="006704A8" w:rsidRDefault="006704A8">
                            <w:r>
                              <w:rPr>
                                <w:noProof/>
                                <w:lang w:val="en-GB" w:eastAsia="en-GB"/>
                              </w:rPr>
                              <w:drawing>
                                <wp:inline distT="0" distB="0" distL="0" distR="0" wp14:anchorId="58BE1F6F" wp14:editId="10C8BD38">
                                  <wp:extent cx="2161077" cy="1395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65880" cy="1398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5pt;margin-top:-41.95pt;width:175.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3WDAIAAPU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" filled="f" stroked="f">
                <v:textbox>
                  <w:txbxContent>
                    <w:p w:rsidR="006704A8" w:rsidRDefault="006704A8">
                      <w:r>
                        <w:rPr>
                          <w:noProof/>
                          <w:lang w:val="en-GB" w:eastAsia="en-GB"/>
                        </w:rPr>
                        <w:drawing>
                          <wp:inline distT="0" distB="0" distL="0" distR="0" wp14:anchorId="58BE1F6F" wp14:editId="10C8BD38">
                            <wp:extent cx="2161077" cy="1395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65880" cy="1398515"/>
                                    </a:xfrm>
                                    <a:prstGeom prst="rect">
                                      <a:avLst/>
                                    </a:prstGeom>
                                  </pic:spPr>
                                </pic:pic>
                              </a:graphicData>
                            </a:graphic>
                          </wp:inline>
                        </w:drawing>
                      </w:r>
                    </w:p>
                  </w:txbxContent>
                </v:textbox>
              </v:shape>
            </w:pict>
          </mc:Fallback>
        </mc:AlternateContent>
      </w:r>
      <w:r w:rsidR="001414DD">
        <w:rPr>
          <w:noProof/>
          <w:lang w:val="en-GB" w:eastAsia="en-GB"/>
        </w:rPr>
        <mc:AlternateContent>
          <mc:Choice Requires="wps">
            <w:drawing>
              <wp:anchor distT="0" distB="0" distL="114300" distR="114300" simplePos="0" relativeHeight="251656192" behindDoc="0" locked="0" layoutInCell="1" allowOverlap="1" wp14:anchorId="20297986" wp14:editId="7227CA44">
                <wp:simplePos x="0" y="0"/>
                <wp:positionH relativeFrom="column">
                  <wp:posOffset>1600200</wp:posOffset>
                </wp:positionH>
                <wp:positionV relativeFrom="paragraph">
                  <wp:posOffset>-628015</wp:posOffset>
                </wp:positionV>
                <wp:extent cx="6729095" cy="19431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r w:rsidRPr="00816675">
                              <w:rPr>
                                <w:rFonts w:ascii="Arial" w:hAnsi="Arial" w:cs="Arial"/>
                                <w:b/>
                                <w:sz w:val="28"/>
                                <w:szCs w:val="28"/>
                              </w:rPr>
                              <w:t>St Luke’s CE Primary School</w:t>
                            </w:r>
                          </w:p>
                          <w:p w:rsidR="006704A8" w:rsidRDefault="006704A8" w:rsidP="00F47648">
                            <w:pPr>
                              <w:rPr>
                                <w:rFonts w:ascii="Arial" w:hAnsi="Arial" w:cs="Arial"/>
                                <w:b/>
                                <w:sz w:val="28"/>
                                <w:szCs w:val="28"/>
                              </w:rPr>
                            </w:pPr>
                            <w:r>
                              <w:rPr>
                                <w:rFonts w:ascii="Arial" w:hAnsi="Arial" w:cs="Arial"/>
                                <w:b/>
                                <w:sz w:val="28"/>
                                <w:szCs w:val="28"/>
                              </w:rPr>
                              <w:t>Reading Policy</w:t>
                            </w:r>
                          </w:p>
                          <w:p w:rsidR="006704A8" w:rsidRPr="00816675" w:rsidRDefault="006704A8" w:rsidP="00F47648">
                            <w:pPr>
                              <w:rPr>
                                <w:rFonts w:ascii="Arial" w:hAnsi="Arial" w:cs="Arial"/>
                                <w:b/>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6pt;margin-top:-49.45pt;width:529.8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" filled="f" stroked="f" strokecolor="white">
                <v:textbox>
                  <w:txbxContent>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r w:rsidRPr="00816675">
                        <w:rPr>
                          <w:rFonts w:ascii="Arial" w:hAnsi="Arial" w:cs="Arial"/>
                          <w:b/>
                          <w:sz w:val="28"/>
                          <w:szCs w:val="28"/>
                        </w:rPr>
                        <w:t>St Luke’s CE Primary School</w:t>
                      </w:r>
                    </w:p>
                    <w:p w:rsidR="006704A8" w:rsidRDefault="006704A8" w:rsidP="00F47648">
                      <w:pPr>
                        <w:rPr>
                          <w:rFonts w:ascii="Arial" w:hAnsi="Arial" w:cs="Arial"/>
                          <w:b/>
                          <w:sz w:val="28"/>
                          <w:szCs w:val="28"/>
                        </w:rPr>
                      </w:pPr>
                      <w:r>
                        <w:rPr>
                          <w:rFonts w:ascii="Arial" w:hAnsi="Arial" w:cs="Arial"/>
                          <w:b/>
                          <w:sz w:val="28"/>
                          <w:szCs w:val="28"/>
                        </w:rPr>
                        <w:t>Reading Policy</w:t>
                      </w:r>
                    </w:p>
                    <w:p w:rsidR="006704A8" w:rsidRPr="00816675" w:rsidRDefault="006704A8" w:rsidP="00F47648">
                      <w:pPr>
                        <w:rPr>
                          <w:rFonts w:ascii="Arial" w:hAnsi="Arial" w:cs="Arial"/>
                          <w:b/>
                          <w:color w:val="000000"/>
                          <w:sz w:val="18"/>
                          <w:szCs w:val="18"/>
                        </w:rPr>
                      </w:pPr>
                    </w:p>
                  </w:txbxContent>
                </v:textbox>
              </v:shape>
            </w:pict>
          </mc:Fallback>
        </mc:AlternateContent>
      </w:r>
    </w:p>
    <w:p w:rsidR="00422739" w:rsidRPr="005C306D" w:rsidRDefault="00422739"/>
    <w:p w:rsidR="006A610D" w:rsidRDefault="006A610D" w:rsidP="006A610D">
      <w:pPr>
        <w:rPr>
          <w:rFonts w:ascii="Arial" w:hAnsi="Arial" w:cs="Arial"/>
        </w:rPr>
      </w:pPr>
    </w:p>
    <w:p w:rsidR="006A610D" w:rsidRDefault="006A610D" w:rsidP="006A610D">
      <w:pPr>
        <w:rPr>
          <w:rFonts w:ascii="Arial" w:hAnsi="Arial" w:cs="Arial"/>
        </w:rPr>
      </w:pPr>
    </w:p>
    <w:p w:rsidR="00816675" w:rsidRDefault="00816675" w:rsidP="006A610D">
      <w:pPr>
        <w:jc w:val="right"/>
        <w:rPr>
          <w:rFonts w:ascii="Arial" w:hAnsi="Arial" w:cs="Arial"/>
        </w:rPr>
      </w:pPr>
    </w:p>
    <w:p w:rsidR="00816675" w:rsidRDefault="00600843" w:rsidP="001946AC">
      <w:pPr>
        <w:jc w:val="right"/>
        <w:rPr>
          <w:rFonts w:ascii="Arial" w:hAnsi="Arial" w:cs="Arial"/>
        </w:rPr>
      </w:pPr>
      <w:r>
        <w:rPr>
          <w:noProof/>
          <w:lang w:val="en-GB" w:eastAsia="en-GB"/>
        </w:rPr>
        <mc:AlternateContent>
          <mc:Choice Requires="wps">
            <w:drawing>
              <wp:anchor distT="0" distB="0" distL="114300" distR="114300" simplePos="0" relativeHeight="251657216" behindDoc="0" locked="0" layoutInCell="1" allowOverlap="1" wp14:anchorId="392367D0" wp14:editId="1E527580">
                <wp:simplePos x="0" y="0"/>
                <wp:positionH relativeFrom="column">
                  <wp:posOffset>-837565</wp:posOffset>
                </wp:positionH>
                <wp:positionV relativeFrom="paragraph">
                  <wp:posOffset>114935</wp:posOffset>
                </wp:positionV>
                <wp:extent cx="7839075" cy="114300"/>
                <wp:effectExtent l="0" t="0" r="9525"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1430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5pt;margin-top:9.05pt;width:617.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" fillcolor="#ccecff" stroked="f">
                <v:fill color2="#00c" rotate="t" angle="90" focus="100%" type="gradient"/>
              </v:rect>
            </w:pict>
          </mc:Fallback>
        </mc:AlternateContent>
      </w:r>
    </w:p>
    <w:p w:rsidR="006A3C1C" w:rsidRPr="001946AC" w:rsidRDefault="006A3C1C" w:rsidP="001946AC">
      <w:pPr>
        <w:jc w:val="right"/>
        <w:rPr>
          <w:rFonts w:ascii="Arial" w:hAnsi="Arial" w:cs="Arial"/>
        </w:rPr>
      </w:pPr>
    </w:p>
    <w:p w:rsidR="009A7ECE" w:rsidRDefault="009A7ECE" w:rsidP="001946AC">
      <w:pPr>
        <w:rPr>
          <w:rFonts w:ascii="Arial" w:hAnsi="Arial" w:cs="Arial"/>
          <w:b/>
          <w:color w:val="000000"/>
          <w:szCs w:val="20"/>
          <w:lang w:val="en-GB"/>
        </w:rPr>
      </w:pPr>
    </w:p>
    <w:p w:rsidR="00D15AE8" w:rsidRPr="0077200C" w:rsidRDefault="00D15AE8" w:rsidP="00D15AE8">
      <w:pPr>
        <w:pStyle w:val="text1"/>
        <w:spacing w:line="240" w:lineRule="auto"/>
        <w:rPr>
          <w:rStyle w:val="text21"/>
          <w:rFonts w:ascii="Arial" w:hAnsi="Arial" w:cs="Arial"/>
          <w:sz w:val="24"/>
          <w:szCs w:val="24"/>
        </w:rPr>
      </w:pPr>
      <w:r w:rsidRPr="0077200C">
        <w:rPr>
          <w:rStyle w:val="text21"/>
          <w:rFonts w:ascii="Arial" w:hAnsi="Arial" w:cs="Arial"/>
          <w:sz w:val="24"/>
          <w:szCs w:val="24"/>
        </w:rPr>
        <w:t xml:space="preserve">This policy should be read alongside our teaching for learning policy. </w:t>
      </w:r>
    </w:p>
    <w:p w:rsidR="002B277D" w:rsidRPr="0077200C" w:rsidRDefault="00D15AE8" w:rsidP="0077200C">
      <w:pPr>
        <w:pStyle w:val="text1"/>
        <w:spacing w:line="240" w:lineRule="auto"/>
        <w:rPr>
          <w:rFonts w:ascii="Arial" w:hAnsi="Arial" w:cs="Arial"/>
          <w:sz w:val="22"/>
          <w:szCs w:val="22"/>
        </w:rPr>
      </w:pPr>
      <w:r w:rsidRPr="0077200C">
        <w:rPr>
          <w:rFonts w:ascii="Arial" w:hAnsi="Arial" w:cs="Arial"/>
          <w:sz w:val="22"/>
          <w:szCs w:val="22"/>
        </w:rPr>
        <w:t xml:space="preserve">We believe that people learn best </w:t>
      </w:r>
      <w:r w:rsidR="003F406B">
        <w:rPr>
          <w:rFonts w:ascii="Arial" w:hAnsi="Arial" w:cs="Arial"/>
          <w:sz w:val="22"/>
          <w:szCs w:val="22"/>
        </w:rPr>
        <w:t>in different ways. At St. Luke’s</w:t>
      </w:r>
      <w:r w:rsidRPr="0077200C">
        <w:rPr>
          <w:rFonts w:ascii="Arial" w:hAnsi="Arial" w:cs="Arial"/>
          <w:sz w:val="22"/>
          <w:szCs w:val="22"/>
        </w:rPr>
        <w:t xml:space="preserve"> we provide a rich and varied learning environment that allows children to develop their skills and abilities to their full potential.</w:t>
      </w:r>
    </w:p>
    <w:p w:rsidR="00F74696" w:rsidRDefault="00F74696" w:rsidP="00D15AE8">
      <w:pPr>
        <w:rPr>
          <w:rFonts w:ascii="Arial" w:hAnsi="Arial" w:cs="Arial"/>
          <w:b/>
          <w:szCs w:val="20"/>
          <w:lang w:val="en-GB"/>
        </w:rPr>
      </w:pPr>
    </w:p>
    <w:p w:rsidR="009A7ECE" w:rsidRPr="0077200C" w:rsidRDefault="00D15AE8" w:rsidP="00D15AE8">
      <w:pPr>
        <w:rPr>
          <w:rFonts w:ascii="Arial" w:hAnsi="Arial" w:cs="Arial"/>
          <w:b/>
          <w:szCs w:val="20"/>
          <w:lang w:val="en-GB"/>
        </w:rPr>
      </w:pPr>
      <w:r w:rsidRPr="0077200C">
        <w:rPr>
          <w:rFonts w:ascii="Arial" w:hAnsi="Arial" w:cs="Arial"/>
          <w:b/>
          <w:szCs w:val="20"/>
          <w:lang w:val="en-GB"/>
        </w:rPr>
        <w:t>Purpose of study</w:t>
      </w:r>
    </w:p>
    <w:p w:rsidR="00D15AE8" w:rsidRPr="0077200C" w:rsidRDefault="00D15AE8" w:rsidP="00D15AE8">
      <w:pPr>
        <w:rPr>
          <w:rFonts w:ascii="Arial" w:hAnsi="Arial"/>
          <w:sz w:val="22"/>
          <w:szCs w:val="22"/>
          <w:lang w:val="en-GB" w:eastAsia="en-GB"/>
        </w:rPr>
      </w:pPr>
    </w:p>
    <w:p w:rsidR="00576194" w:rsidRPr="0077200C" w:rsidRDefault="00576194" w:rsidP="00576194">
      <w:pPr>
        <w:spacing w:after="120" w:line="288" w:lineRule="auto"/>
        <w:rPr>
          <w:rFonts w:ascii="Arial" w:hAnsi="Arial"/>
          <w:sz w:val="22"/>
          <w:szCs w:val="22"/>
          <w:lang w:val="en-GB" w:eastAsia="en-GB"/>
        </w:rPr>
      </w:pPr>
      <w:r w:rsidRPr="0077200C">
        <w:rPr>
          <w:rFonts w:ascii="Arial" w:hAnsi="Arial"/>
          <w:sz w:val="22"/>
          <w:szCs w:val="22"/>
          <w:lang w:val="en-GB" w:eastAsia="en-GB"/>
        </w:rPr>
        <w:t>The programmes of study for reading at key stages 1 and 2 consist of two dimensions:</w:t>
      </w:r>
    </w:p>
    <w:p w:rsidR="00576194" w:rsidRPr="0077200C" w:rsidRDefault="00576194" w:rsidP="00576194">
      <w:pPr>
        <w:tabs>
          <w:tab w:val="num" w:pos="357"/>
        </w:tabs>
        <w:spacing w:after="120" w:line="288" w:lineRule="auto"/>
        <w:ind w:left="357" w:hanging="357"/>
        <w:rPr>
          <w:rFonts w:ascii="Arial" w:hAnsi="Arial" w:cs="Arial"/>
          <w:sz w:val="22"/>
          <w:szCs w:val="22"/>
          <w:lang w:val="en-GB" w:eastAsia="en-GB"/>
        </w:rPr>
      </w:pPr>
      <w:proofErr w:type="gramStart"/>
      <w:r w:rsidRPr="0077200C">
        <w:rPr>
          <w:rFonts w:ascii="Arial" w:hAnsi="Arial" w:cs="Arial"/>
          <w:sz w:val="22"/>
          <w:szCs w:val="22"/>
          <w:lang w:val="en-GB" w:eastAsia="en-GB"/>
        </w:rPr>
        <w:t>word</w:t>
      </w:r>
      <w:proofErr w:type="gramEnd"/>
      <w:r w:rsidRPr="0077200C">
        <w:rPr>
          <w:rFonts w:ascii="Arial" w:hAnsi="Arial" w:cs="Arial"/>
          <w:sz w:val="22"/>
          <w:szCs w:val="22"/>
          <w:lang w:val="en-GB" w:eastAsia="en-GB"/>
        </w:rPr>
        <w:t xml:space="preserve"> reading</w:t>
      </w:r>
    </w:p>
    <w:p w:rsidR="00BD172C" w:rsidRDefault="00576194" w:rsidP="00BD172C">
      <w:pPr>
        <w:tabs>
          <w:tab w:val="num" w:pos="357"/>
        </w:tabs>
        <w:spacing w:after="240" w:line="288" w:lineRule="auto"/>
        <w:ind w:left="357" w:hanging="357"/>
        <w:rPr>
          <w:rFonts w:ascii="Arial" w:hAnsi="Arial" w:cs="Arial"/>
          <w:sz w:val="22"/>
          <w:szCs w:val="22"/>
          <w:lang w:val="en-GB" w:eastAsia="en-GB"/>
        </w:rPr>
      </w:pPr>
      <w:proofErr w:type="gramStart"/>
      <w:r w:rsidRPr="0077200C">
        <w:rPr>
          <w:rFonts w:ascii="Arial" w:hAnsi="Arial" w:cs="Arial"/>
          <w:sz w:val="22"/>
          <w:szCs w:val="22"/>
          <w:lang w:val="en-GB" w:eastAsia="en-GB"/>
        </w:rPr>
        <w:t>comprehension</w:t>
      </w:r>
      <w:proofErr w:type="gramEnd"/>
      <w:r w:rsidRPr="0077200C">
        <w:rPr>
          <w:rFonts w:ascii="Arial" w:hAnsi="Arial" w:cs="Arial"/>
          <w:sz w:val="22"/>
          <w:szCs w:val="22"/>
          <w:lang w:val="en-GB" w:eastAsia="en-GB"/>
        </w:rPr>
        <w:t xml:space="preserve"> (both listening and reading).</w:t>
      </w:r>
    </w:p>
    <w:p w:rsidR="0077200C" w:rsidRPr="00BD172C" w:rsidRDefault="00BD172C" w:rsidP="00BD172C">
      <w:pPr>
        <w:tabs>
          <w:tab w:val="num" w:pos="357"/>
        </w:tabs>
        <w:spacing w:after="240" w:line="288" w:lineRule="auto"/>
        <w:ind w:left="357" w:hanging="357"/>
        <w:jc w:val="both"/>
        <w:rPr>
          <w:rFonts w:ascii="Arial" w:hAnsi="Arial" w:cs="Arial"/>
          <w:sz w:val="22"/>
          <w:szCs w:val="22"/>
          <w:lang w:val="en-GB" w:eastAsia="en-GB"/>
        </w:rPr>
      </w:pPr>
      <w:r>
        <w:rPr>
          <w:rFonts w:ascii="Arial" w:hAnsi="Arial"/>
          <w:sz w:val="22"/>
          <w:szCs w:val="22"/>
          <w:lang w:val="en-GB" w:eastAsia="en-GB"/>
        </w:rPr>
        <w:t>In line with the National Curriculum p</w:t>
      </w:r>
      <w:r w:rsidR="0077200C">
        <w:rPr>
          <w:rFonts w:ascii="Arial" w:hAnsi="Arial"/>
          <w:sz w:val="22"/>
          <w:szCs w:val="22"/>
          <w:lang w:val="en-GB" w:eastAsia="en-GB"/>
        </w:rPr>
        <w:t>honics is</w:t>
      </w:r>
      <w:r w:rsidR="0077200C" w:rsidRPr="0077200C">
        <w:rPr>
          <w:rFonts w:ascii="Arial" w:hAnsi="Arial"/>
          <w:sz w:val="22"/>
          <w:szCs w:val="22"/>
          <w:lang w:val="en-GB" w:eastAsia="en-GB"/>
        </w:rPr>
        <w:t xml:space="preserve"> </w:t>
      </w:r>
      <w:r w:rsidRPr="00BD172C">
        <w:rPr>
          <w:rFonts w:ascii="Arial" w:hAnsi="Arial"/>
          <w:i/>
          <w:sz w:val="22"/>
          <w:szCs w:val="22"/>
          <w:lang w:val="en-GB" w:eastAsia="en-GB"/>
        </w:rPr>
        <w:t>‘</w:t>
      </w:r>
      <w:r w:rsidR="0077200C" w:rsidRPr="00BD172C">
        <w:rPr>
          <w:rFonts w:ascii="Arial" w:hAnsi="Arial"/>
          <w:i/>
          <w:sz w:val="22"/>
          <w:szCs w:val="22"/>
          <w:lang w:val="en-GB" w:eastAsia="en-GB"/>
        </w:rPr>
        <w:t>emphasised in t</w:t>
      </w:r>
      <w:r w:rsidRPr="00BD172C">
        <w:rPr>
          <w:rFonts w:ascii="Arial" w:hAnsi="Arial"/>
          <w:i/>
          <w:sz w:val="22"/>
          <w:szCs w:val="22"/>
          <w:lang w:val="en-GB" w:eastAsia="en-GB"/>
        </w:rPr>
        <w:t xml:space="preserve">he early teaching of reading to </w:t>
      </w:r>
      <w:r w:rsidR="0077200C" w:rsidRPr="00BD172C">
        <w:rPr>
          <w:rFonts w:ascii="Arial" w:hAnsi="Arial"/>
          <w:i/>
          <w:sz w:val="22"/>
          <w:szCs w:val="22"/>
          <w:lang w:val="en-GB" w:eastAsia="en-GB"/>
        </w:rPr>
        <w:t xml:space="preserve">beginners for </w:t>
      </w:r>
      <w:r w:rsidRPr="00BD172C">
        <w:rPr>
          <w:rFonts w:ascii="Arial" w:hAnsi="Arial"/>
          <w:i/>
          <w:sz w:val="22"/>
          <w:szCs w:val="22"/>
          <w:lang w:val="en-GB" w:eastAsia="en-GB"/>
        </w:rPr>
        <w:t xml:space="preserve">the speedy working out </w:t>
      </w:r>
      <w:r w:rsidR="0077200C" w:rsidRPr="00BD172C">
        <w:rPr>
          <w:rFonts w:ascii="Arial" w:hAnsi="Arial"/>
          <w:i/>
          <w:sz w:val="22"/>
          <w:szCs w:val="22"/>
          <w:lang w:val="en-GB" w:eastAsia="en-GB"/>
        </w:rPr>
        <w:t>of the pronunciation of unfamiliar printed words (decoding) and the speedy recogn</w:t>
      </w:r>
      <w:r w:rsidRPr="00BD172C">
        <w:rPr>
          <w:rFonts w:ascii="Arial" w:hAnsi="Arial"/>
          <w:i/>
          <w:sz w:val="22"/>
          <w:szCs w:val="22"/>
          <w:lang w:val="en-GB" w:eastAsia="en-GB"/>
        </w:rPr>
        <w:t>ition of familiar printed words’</w:t>
      </w:r>
      <w:r>
        <w:rPr>
          <w:rFonts w:ascii="Arial" w:hAnsi="Arial"/>
          <w:sz w:val="22"/>
          <w:szCs w:val="22"/>
          <w:lang w:val="en-GB" w:eastAsia="en-GB"/>
        </w:rPr>
        <w:t xml:space="preserve"> at St. Luke’s CE Primary School</w:t>
      </w:r>
    </w:p>
    <w:p w:rsidR="00576194" w:rsidRPr="00CB53E7" w:rsidRDefault="00BD172C" w:rsidP="00BD172C">
      <w:pPr>
        <w:spacing w:after="240" w:line="288" w:lineRule="auto"/>
        <w:rPr>
          <w:rFonts w:ascii="Arial" w:hAnsi="Arial"/>
          <w:color w:val="0070C0"/>
          <w:sz w:val="22"/>
          <w:szCs w:val="22"/>
          <w:lang w:val="en-GB" w:eastAsia="en-GB"/>
        </w:rPr>
      </w:pPr>
      <w:r>
        <w:rPr>
          <w:rFonts w:ascii="Arial" w:hAnsi="Arial"/>
          <w:sz w:val="22"/>
          <w:szCs w:val="22"/>
          <w:lang w:val="en-GB" w:eastAsia="en-GB"/>
        </w:rPr>
        <w:t>All pupils are</w:t>
      </w:r>
      <w:r w:rsidR="00576194" w:rsidRPr="002D28F8">
        <w:rPr>
          <w:rFonts w:ascii="Arial" w:hAnsi="Arial"/>
          <w:sz w:val="22"/>
          <w:szCs w:val="22"/>
          <w:lang w:val="en-GB" w:eastAsia="en-GB"/>
        </w:rPr>
        <w:t xml:space="preserve"> </w:t>
      </w:r>
      <w:r w:rsidRPr="00BD172C">
        <w:rPr>
          <w:rFonts w:ascii="Arial" w:hAnsi="Arial"/>
          <w:i/>
          <w:sz w:val="22"/>
          <w:szCs w:val="22"/>
          <w:lang w:val="en-GB" w:eastAsia="en-GB"/>
        </w:rPr>
        <w:t>‘</w:t>
      </w:r>
      <w:r w:rsidR="00576194" w:rsidRPr="00BD172C">
        <w:rPr>
          <w:rFonts w:ascii="Arial" w:hAnsi="Arial"/>
          <w:i/>
          <w:sz w:val="22"/>
          <w:szCs w:val="22"/>
          <w:lang w:val="en-GB" w:eastAsia="en-GB"/>
        </w:rPr>
        <w:t xml:space="preserve">encouraged to read widely across both fiction and non-fiction to develop their </w:t>
      </w:r>
      <w:r w:rsidR="002D28F8" w:rsidRPr="00BD172C">
        <w:rPr>
          <w:rFonts w:ascii="Arial" w:hAnsi="Arial"/>
          <w:i/>
          <w:sz w:val="22"/>
          <w:szCs w:val="22"/>
          <w:lang w:val="en-GB" w:eastAsia="en-GB"/>
        </w:rPr>
        <w:t xml:space="preserve">comprehension, their </w:t>
      </w:r>
      <w:r w:rsidR="00576194" w:rsidRPr="00BD172C">
        <w:rPr>
          <w:rFonts w:ascii="Arial" w:hAnsi="Arial"/>
          <w:i/>
          <w:sz w:val="22"/>
          <w:szCs w:val="22"/>
          <w:lang w:val="en-GB" w:eastAsia="en-GB"/>
        </w:rPr>
        <w:t>knowledge of themselves and the world in which they live, to establish an appreciation and love of reading, and to gain knowledge across the curriculum</w:t>
      </w:r>
      <w:r w:rsidR="00576194" w:rsidRPr="00BD172C">
        <w:rPr>
          <w:rFonts w:ascii="Arial" w:hAnsi="Arial"/>
          <w:i/>
          <w:color w:val="0070C0"/>
          <w:sz w:val="22"/>
          <w:szCs w:val="22"/>
          <w:lang w:val="en-GB" w:eastAsia="en-GB"/>
        </w:rPr>
        <w:t>.</w:t>
      </w:r>
      <w:r w:rsidRPr="00BD172C">
        <w:rPr>
          <w:rFonts w:ascii="Arial" w:hAnsi="Arial"/>
          <w:i/>
          <w:color w:val="0070C0"/>
          <w:sz w:val="22"/>
          <w:szCs w:val="22"/>
          <w:lang w:val="en-GB" w:eastAsia="en-GB"/>
        </w:rPr>
        <w:t>’</w:t>
      </w:r>
      <w:r w:rsidR="00576194" w:rsidRPr="00CB53E7">
        <w:rPr>
          <w:rFonts w:ascii="Arial" w:hAnsi="Arial"/>
          <w:color w:val="0070C0"/>
          <w:sz w:val="22"/>
          <w:szCs w:val="22"/>
          <w:lang w:val="en-GB" w:eastAsia="en-GB"/>
        </w:rPr>
        <w:t xml:space="preserve"> </w:t>
      </w:r>
    </w:p>
    <w:p w:rsidR="00576194" w:rsidRPr="00576194" w:rsidRDefault="00576194" w:rsidP="00D15AE8">
      <w:pPr>
        <w:rPr>
          <w:rFonts w:ascii="Arial" w:hAnsi="Arial"/>
          <w:color w:val="0070C0"/>
          <w:sz w:val="22"/>
          <w:szCs w:val="22"/>
          <w:lang w:val="en-GB" w:eastAsia="en-GB"/>
        </w:rPr>
      </w:pPr>
    </w:p>
    <w:p w:rsidR="00F74696" w:rsidRDefault="00F74696" w:rsidP="00BD172C">
      <w:pPr>
        <w:spacing w:after="240"/>
        <w:rPr>
          <w:rFonts w:ascii="Arial" w:hAnsi="Arial"/>
          <w:b/>
          <w:lang w:val="en-GB" w:eastAsia="en-GB"/>
        </w:rPr>
      </w:pPr>
    </w:p>
    <w:p w:rsidR="00D15AE8" w:rsidRPr="00BD172C" w:rsidRDefault="00D15AE8" w:rsidP="00BD172C">
      <w:pPr>
        <w:spacing w:after="240"/>
        <w:rPr>
          <w:rFonts w:ascii="Arial" w:hAnsi="Arial"/>
          <w:b/>
          <w:lang w:val="en-GB" w:eastAsia="en-GB"/>
        </w:rPr>
      </w:pPr>
      <w:r w:rsidRPr="002D28F8">
        <w:rPr>
          <w:rFonts w:ascii="Arial" w:hAnsi="Arial"/>
          <w:b/>
          <w:lang w:val="en-GB" w:eastAsia="en-GB"/>
        </w:rPr>
        <w:t>Aims</w:t>
      </w:r>
    </w:p>
    <w:p w:rsidR="00D15AE8" w:rsidRPr="002D28F8" w:rsidRDefault="00D15AE8" w:rsidP="00D15AE8">
      <w:pPr>
        <w:rPr>
          <w:rFonts w:ascii="Arial" w:hAnsi="Arial"/>
          <w:sz w:val="22"/>
          <w:szCs w:val="22"/>
          <w:lang w:val="en-GB" w:eastAsia="en-GB"/>
        </w:rPr>
      </w:pPr>
      <w:r w:rsidRPr="002D28F8">
        <w:rPr>
          <w:rFonts w:ascii="Arial" w:hAnsi="Arial"/>
          <w:sz w:val="22"/>
          <w:szCs w:val="22"/>
          <w:lang w:val="en-GB" w:eastAsia="en-GB"/>
        </w:rPr>
        <w:t>The national curriculum for reading aims to ensure that all pupils:</w:t>
      </w:r>
    </w:p>
    <w:p w:rsidR="00D15AE8" w:rsidRPr="002D28F8" w:rsidRDefault="00D15AE8" w:rsidP="00D15AE8">
      <w:pPr>
        <w:pStyle w:val="ListParagraph"/>
        <w:rPr>
          <w:rFonts w:ascii="Arial" w:hAnsi="Arial" w:cs="Arial"/>
          <w:sz w:val="22"/>
          <w:szCs w:val="22"/>
          <w:lang w:eastAsia="en-GB"/>
        </w:rPr>
      </w:pPr>
    </w:p>
    <w:p w:rsidR="00D15AE8" w:rsidRPr="002D28F8" w:rsidRDefault="00D15AE8" w:rsidP="00D15AE8">
      <w:pPr>
        <w:pStyle w:val="ListParagraph"/>
        <w:numPr>
          <w:ilvl w:val="0"/>
          <w:numId w:val="11"/>
        </w:numPr>
        <w:tabs>
          <w:tab w:val="num" w:pos="357"/>
        </w:tabs>
        <w:rPr>
          <w:rFonts w:ascii="Arial" w:hAnsi="Arial" w:cs="Arial"/>
          <w:sz w:val="22"/>
          <w:szCs w:val="22"/>
          <w:lang w:eastAsia="en-GB"/>
        </w:rPr>
      </w:pPr>
      <w:r w:rsidRPr="002D28F8">
        <w:rPr>
          <w:rFonts w:ascii="Arial" w:hAnsi="Arial" w:cs="Arial"/>
          <w:sz w:val="22"/>
          <w:szCs w:val="22"/>
          <w:lang w:eastAsia="en-GB"/>
        </w:rPr>
        <w:t>read easily, fluently and with good understanding</w:t>
      </w:r>
    </w:p>
    <w:p w:rsidR="00D15AE8" w:rsidRPr="002D28F8" w:rsidRDefault="00D15AE8" w:rsidP="00D15AE8">
      <w:pPr>
        <w:tabs>
          <w:tab w:val="num" w:pos="357"/>
        </w:tabs>
        <w:ind w:left="357" w:hanging="357"/>
        <w:rPr>
          <w:rFonts w:ascii="Arial" w:hAnsi="Arial" w:cs="Arial"/>
          <w:sz w:val="22"/>
          <w:szCs w:val="22"/>
          <w:lang w:val="en-GB" w:eastAsia="en-GB"/>
        </w:rPr>
      </w:pPr>
    </w:p>
    <w:p w:rsidR="00D15AE8" w:rsidRPr="002D28F8" w:rsidRDefault="00D15AE8" w:rsidP="00D15AE8">
      <w:pPr>
        <w:pStyle w:val="ListParagraph"/>
        <w:numPr>
          <w:ilvl w:val="0"/>
          <w:numId w:val="11"/>
        </w:numPr>
        <w:tabs>
          <w:tab w:val="num" w:pos="357"/>
        </w:tabs>
        <w:rPr>
          <w:rFonts w:ascii="Arial" w:hAnsi="Arial" w:cs="Arial"/>
          <w:sz w:val="22"/>
          <w:szCs w:val="22"/>
          <w:lang w:eastAsia="en-GB"/>
        </w:rPr>
      </w:pPr>
      <w:r w:rsidRPr="002D28F8">
        <w:rPr>
          <w:rFonts w:ascii="Arial" w:hAnsi="Arial" w:cs="Arial"/>
          <w:sz w:val="22"/>
          <w:szCs w:val="22"/>
          <w:lang w:eastAsia="en-GB"/>
        </w:rPr>
        <w:t>develop the habit of reading widely and often, for both pleasure and information</w:t>
      </w:r>
    </w:p>
    <w:p w:rsidR="00D15AE8" w:rsidRPr="002D28F8" w:rsidRDefault="00D15AE8" w:rsidP="00D15AE8">
      <w:pPr>
        <w:tabs>
          <w:tab w:val="num" w:pos="357"/>
        </w:tabs>
        <w:ind w:left="357" w:hanging="357"/>
        <w:rPr>
          <w:rFonts w:ascii="Arial" w:hAnsi="Arial" w:cs="Arial"/>
          <w:sz w:val="22"/>
          <w:szCs w:val="22"/>
          <w:lang w:val="en-GB" w:eastAsia="en-GB"/>
        </w:rPr>
      </w:pPr>
    </w:p>
    <w:p w:rsidR="00D15AE8" w:rsidRPr="002D28F8" w:rsidRDefault="00D15AE8" w:rsidP="00D15AE8">
      <w:pPr>
        <w:pStyle w:val="ListParagraph"/>
        <w:numPr>
          <w:ilvl w:val="0"/>
          <w:numId w:val="11"/>
        </w:numPr>
        <w:tabs>
          <w:tab w:val="num" w:pos="357"/>
        </w:tabs>
        <w:rPr>
          <w:rFonts w:ascii="Arial" w:hAnsi="Arial" w:cs="Arial"/>
          <w:sz w:val="22"/>
          <w:szCs w:val="22"/>
          <w:lang w:eastAsia="en-GB"/>
        </w:rPr>
      </w:pPr>
      <w:r w:rsidRPr="002D28F8">
        <w:rPr>
          <w:rFonts w:ascii="Arial" w:hAnsi="Arial" w:cs="Arial"/>
          <w:sz w:val="22"/>
          <w:szCs w:val="22"/>
          <w:lang w:eastAsia="en-GB"/>
        </w:rPr>
        <w:t>acquire a wide vocabulary, an understanding of grammar and knowledge of linguistic conventions for reading, writing and spoken language</w:t>
      </w:r>
    </w:p>
    <w:p w:rsidR="00D15AE8" w:rsidRPr="002D28F8" w:rsidRDefault="00D15AE8" w:rsidP="00D15AE8">
      <w:pPr>
        <w:tabs>
          <w:tab w:val="num" w:pos="357"/>
        </w:tabs>
        <w:ind w:left="357" w:hanging="357"/>
        <w:rPr>
          <w:rFonts w:ascii="Arial" w:hAnsi="Arial" w:cs="Arial"/>
          <w:sz w:val="22"/>
          <w:szCs w:val="22"/>
          <w:lang w:val="en-GB" w:eastAsia="en-GB"/>
        </w:rPr>
      </w:pPr>
    </w:p>
    <w:p w:rsidR="002D28F8" w:rsidRPr="003F406B" w:rsidRDefault="00D15AE8" w:rsidP="003F406B">
      <w:pPr>
        <w:pStyle w:val="ListParagraph"/>
        <w:numPr>
          <w:ilvl w:val="0"/>
          <w:numId w:val="11"/>
        </w:numPr>
        <w:tabs>
          <w:tab w:val="num" w:pos="357"/>
        </w:tabs>
        <w:rPr>
          <w:rFonts w:ascii="Arial" w:hAnsi="Arial" w:cs="Arial"/>
          <w:sz w:val="22"/>
          <w:szCs w:val="22"/>
          <w:lang w:eastAsia="en-GB"/>
        </w:rPr>
      </w:pPr>
      <w:r w:rsidRPr="002D28F8">
        <w:rPr>
          <w:rFonts w:ascii="Arial" w:hAnsi="Arial" w:cs="Arial"/>
          <w:sz w:val="22"/>
          <w:szCs w:val="22"/>
          <w:lang w:eastAsia="en-GB"/>
        </w:rPr>
        <w:t>appreciate our rich and varied literary heritage</w:t>
      </w:r>
    </w:p>
    <w:p w:rsidR="00BD172C" w:rsidRDefault="00BD172C" w:rsidP="00BD172C">
      <w:pPr>
        <w:spacing w:after="240" w:line="288" w:lineRule="auto"/>
        <w:rPr>
          <w:rFonts w:ascii="Arial" w:hAnsi="Arial" w:cs="Arial"/>
          <w:sz w:val="22"/>
          <w:szCs w:val="22"/>
        </w:rPr>
      </w:pPr>
    </w:p>
    <w:p w:rsidR="00BD172C" w:rsidRDefault="00D15AE8" w:rsidP="00BD172C">
      <w:pPr>
        <w:spacing w:after="240" w:line="288" w:lineRule="auto"/>
        <w:rPr>
          <w:rFonts w:ascii="Arial" w:hAnsi="Arial" w:cs="Arial"/>
          <w:sz w:val="22"/>
          <w:szCs w:val="22"/>
        </w:rPr>
      </w:pPr>
      <w:r w:rsidRPr="002D28F8">
        <w:rPr>
          <w:rFonts w:ascii="Arial" w:hAnsi="Arial" w:cs="Arial"/>
          <w:sz w:val="22"/>
          <w:szCs w:val="22"/>
        </w:rPr>
        <w:lastRenderedPageBreak/>
        <w:t xml:space="preserve">We encourage children to take responsibility for their own learning, to be involved as far as possible in reviewing the way they learn, and to reflect on how they learn – what helps them learn and what makes it difficult for them to learn. </w:t>
      </w:r>
    </w:p>
    <w:p w:rsidR="00BD172C" w:rsidRPr="00BD172C" w:rsidRDefault="00BD172C" w:rsidP="00BD172C">
      <w:pPr>
        <w:spacing w:after="240" w:line="288" w:lineRule="auto"/>
        <w:rPr>
          <w:rFonts w:ascii="Arial" w:hAnsi="Arial"/>
          <w:i/>
          <w:sz w:val="22"/>
          <w:szCs w:val="22"/>
          <w:lang w:val="en-GB" w:eastAsia="en-GB"/>
        </w:rPr>
      </w:pPr>
      <w:r w:rsidRPr="00BD172C">
        <w:rPr>
          <w:rFonts w:ascii="Arial" w:hAnsi="Arial"/>
          <w:sz w:val="22"/>
          <w:szCs w:val="22"/>
          <w:lang w:val="en-GB" w:eastAsia="en-GB"/>
        </w:rPr>
        <w:t xml:space="preserve">Our aim is that, </w:t>
      </w:r>
      <w:r w:rsidRPr="00BD172C">
        <w:rPr>
          <w:rFonts w:ascii="Arial" w:hAnsi="Arial"/>
          <w:i/>
          <w:sz w:val="22"/>
          <w:szCs w:val="22"/>
          <w:lang w:val="en-GB" w:eastAsia="en-GB"/>
        </w:rPr>
        <w:t>‘by the end of their primary education, all pupils are able to read fluently, and with confidence, in any subject in their forthcoming secondary education.’</w:t>
      </w:r>
    </w:p>
    <w:p w:rsidR="00F74696" w:rsidRDefault="00F74696" w:rsidP="00523BA9">
      <w:pPr>
        <w:pStyle w:val="text2"/>
        <w:rPr>
          <w:rFonts w:ascii="Arial" w:hAnsi="Arial" w:cs="Arial"/>
          <w:b w:val="0"/>
          <w:bCs w:val="0"/>
          <w:sz w:val="22"/>
          <w:szCs w:val="22"/>
        </w:rPr>
      </w:pPr>
    </w:p>
    <w:p w:rsidR="00523BA9" w:rsidRDefault="00523BA9" w:rsidP="00523BA9">
      <w:pPr>
        <w:pStyle w:val="text2"/>
        <w:rPr>
          <w:rFonts w:ascii="Arial" w:hAnsi="Arial" w:cs="Arial"/>
          <w:sz w:val="22"/>
          <w:szCs w:val="22"/>
        </w:rPr>
      </w:pPr>
      <w:r w:rsidRPr="002D28F8">
        <w:rPr>
          <w:rFonts w:ascii="Arial" w:hAnsi="Arial" w:cs="Arial"/>
          <w:sz w:val="22"/>
          <w:szCs w:val="22"/>
        </w:rPr>
        <w:t>Effective teaching</w:t>
      </w:r>
    </w:p>
    <w:p w:rsidR="00CA23D1" w:rsidRPr="001A02B4" w:rsidRDefault="00CA23D1" w:rsidP="00CA23D1">
      <w:pPr>
        <w:pStyle w:val="text1"/>
        <w:rPr>
          <w:rFonts w:ascii="Arial" w:hAnsi="Arial" w:cs="Arial"/>
          <w:sz w:val="22"/>
          <w:szCs w:val="22"/>
        </w:rPr>
      </w:pPr>
      <w:r w:rsidRPr="001A02B4">
        <w:rPr>
          <w:rFonts w:ascii="Arial" w:hAnsi="Arial" w:cs="Arial"/>
          <w:sz w:val="22"/>
          <w:szCs w:val="22"/>
        </w:rPr>
        <w:t xml:space="preserve">Effective learning only comes about from effective teaching. When teaching we focus on motivating the children and building on their skills, knowledge and understanding of the curriculum. </w:t>
      </w:r>
    </w:p>
    <w:p w:rsidR="00CA23D1" w:rsidRPr="001A02B4" w:rsidRDefault="00CA23D1" w:rsidP="00CA23D1">
      <w:pPr>
        <w:spacing w:before="100" w:beforeAutospacing="1" w:after="100" w:afterAutospacing="1" w:line="300" w:lineRule="atLeast"/>
        <w:rPr>
          <w:rFonts w:ascii="Arial" w:hAnsi="Arial" w:cs="Arial"/>
          <w:sz w:val="22"/>
          <w:szCs w:val="22"/>
          <w:lang w:val="en-GB" w:eastAsia="en-GB"/>
        </w:rPr>
      </w:pPr>
      <w:r w:rsidRPr="001A02B4">
        <w:rPr>
          <w:rFonts w:ascii="Arial" w:hAnsi="Arial" w:cs="Arial"/>
          <w:sz w:val="22"/>
          <w:szCs w:val="22"/>
          <w:lang w:val="en-GB" w:eastAsia="en-GB"/>
        </w:rPr>
        <w:t>Essential elements for learning – at St Luke’s we aim for these to be present in every lesson;</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Secure teacher knowledge of reading skills, concepts and technical vocabulary;</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An understanding of every child’s prior learning;</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Clear description and presentation of the learning intention/objective;</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Opportunities for children to think about and discuss the skills and concepts throughout the lesson;</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Feedback throughout the lesson to find out and demonstrate how the learning is progressing;</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 xml:space="preserve">A focus on what the children are learning and not on what they are doing; </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 xml:space="preserve">Appropriate challenge and high expectations for all children; </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 xml:space="preserve">Teacher modelling; </w:t>
      </w:r>
    </w:p>
    <w:p w:rsidR="00CA23D1" w:rsidRPr="001A02B4" w:rsidRDefault="00CA23D1" w:rsidP="00CA23D1">
      <w:pPr>
        <w:numPr>
          <w:ilvl w:val="0"/>
          <w:numId w:val="5"/>
        </w:numPr>
        <w:spacing w:before="100" w:beforeAutospacing="1" w:after="100" w:afterAutospacing="1" w:line="300" w:lineRule="atLeast"/>
        <w:rPr>
          <w:rFonts w:ascii="Arial" w:eastAsiaTheme="minorHAnsi" w:hAnsi="Arial" w:cs="Arial"/>
          <w:sz w:val="22"/>
          <w:szCs w:val="22"/>
          <w:lang w:val="en-GB"/>
        </w:rPr>
      </w:pPr>
      <w:r w:rsidRPr="001A02B4">
        <w:rPr>
          <w:rFonts w:ascii="Arial" w:eastAsiaTheme="minorHAnsi" w:hAnsi="Arial" w:cs="Arial"/>
          <w:sz w:val="22"/>
          <w:szCs w:val="22"/>
          <w:lang w:val="en-GB"/>
        </w:rPr>
        <w:t xml:space="preserve">Good questioning; </w:t>
      </w:r>
    </w:p>
    <w:p w:rsidR="00CA23D1" w:rsidRPr="001A02B4" w:rsidRDefault="00CA23D1" w:rsidP="00CA23D1">
      <w:pPr>
        <w:rPr>
          <w:rFonts w:ascii="Arial" w:hAnsi="Arial" w:cs="Arial"/>
          <w:sz w:val="22"/>
          <w:szCs w:val="22"/>
          <w:lang w:val="en-GB" w:eastAsia="en-GB"/>
        </w:rPr>
      </w:pPr>
      <w:r w:rsidRPr="001A02B4">
        <w:rPr>
          <w:rFonts w:ascii="Arial" w:hAnsi="Arial" w:cs="Arial"/>
          <w:sz w:val="22"/>
          <w:szCs w:val="22"/>
          <w:lang w:val="en-GB" w:eastAsia="en-GB"/>
        </w:rPr>
        <w:t xml:space="preserve">We plan our lessons with clear learning objectives, contexts (key stage 2) and success criteria. We take these objectives from the National Curriculum. </w:t>
      </w:r>
    </w:p>
    <w:p w:rsidR="00AB42C0" w:rsidRDefault="00AB42C0" w:rsidP="00523BA9">
      <w:pPr>
        <w:rPr>
          <w:rFonts w:ascii="Arial" w:hAnsi="Arial" w:cs="Arial"/>
          <w:b/>
          <w:bCs/>
          <w:sz w:val="22"/>
          <w:szCs w:val="22"/>
          <w:lang w:val="en-GB" w:eastAsia="en-GB"/>
        </w:rPr>
      </w:pPr>
    </w:p>
    <w:p w:rsidR="00AB42C0" w:rsidRDefault="00AB42C0" w:rsidP="00523BA9">
      <w:pPr>
        <w:rPr>
          <w:rFonts w:ascii="Arial" w:hAnsi="Arial" w:cs="Arial"/>
          <w:b/>
          <w:bCs/>
          <w:sz w:val="22"/>
          <w:szCs w:val="22"/>
          <w:lang w:val="en-GB" w:eastAsia="en-GB"/>
        </w:rPr>
      </w:pPr>
    </w:p>
    <w:p w:rsidR="00AB42C0" w:rsidRDefault="00AB42C0" w:rsidP="00523BA9">
      <w:pPr>
        <w:rPr>
          <w:rFonts w:ascii="Arial" w:hAnsi="Arial" w:cs="Arial"/>
          <w:b/>
          <w:bCs/>
          <w:sz w:val="22"/>
          <w:szCs w:val="22"/>
          <w:lang w:val="en-GB" w:eastAsia="en-GB"/>
        </w:rPr>
      </w:pPr>
    </w:p>
    <w:p w:rsidR="002B277D" w:rsidRPr="00CA23D1" w:rsidRDefault="002B277D" w:rsidP="00523BA9">
      <w:pPr>
        <w:rPr>
          <w:rFonts w:ascii="Arial" w:hAnsi="Arial" w:cs="Arial"/>
          <w:sz w:val="22"/>
          <w:szCs w:val="22"/>
          <w:lang w:val="en-GB" w:eastAsia="en-GB"/>
        </w:rPr>
      </w:pPr>
      <w:bookmarkStart w:id="0" w:name="_GoBack"/>
      <w:bookmarkEnd w:id="0"/>
      <w:r w:rsidRPr="003F406B">
        <w:rPr>
          <w:rFonts w:ascii="Arial" w:hAnsi="Arial" w:cs="Arial"/>
          <w:b/>
          <w:sz w:val="22"/>
          <w:szCs w:val="22"/>
          <w:lang w:val="en-GB"/>
        </w:rPr>
        <w:t>Teaching of Reading</w:t>
      </w:r>
    </w:p>
    <w:p w:rsidR="002B277D" w:rsidRDefault="002B277D" w:rsidP="00523BA9">
      <w:pPr>
        <w:rPr>
          <w:rFonts w:ascii="Arial" w:hAnsi="Arial" w:cs="Arial"/>
          <w:color w:val="0070C0"/>
          <w:sz w:val="22"/>
          <w:szCs w:val="22"/>
          <w:lang w:val="en-GB"/>
        </w:rPr>
      </w:pPr>
    </w:p>
    <w:p w:rsidR="003F406B" w:rsidRPr="003F406B" w:rsidRDefault="003F406B" w:rsidP="00523BA9">
      <w:pPr>
        <w:rPr>
          <w:rFonts w:ascii="Arial" w:hAnsi="Arial" w:cs="Arial"/>
          <w:sz w:val="22"/>
          <w:szCs w:val="22"/>
          <w:u w:val="single"/>
          <w:lang w:val="en-GB"/>
        </w:rPr>
      </w:pPr>
      <w:r w:rsidRPr="003F406B">
        <w:rPr>
          <w:rFonts w:ascii="Arial" w:hAnsi="Arial" w:cs="Arial"/>
          <w:sz w:val="22"/>
          <w:szCs w:val="22"/>
          <w:u w:val="single"/>
          <w:lang w:val="en-GB"/>
        </w:rPr>
        <w:t>Within EYFS and Key Stage One:</w:t>
      </w:r>
    </w:p>
    <w:p w:rsidR="003F406B" w:rsidRDefault="003F406B" w:rsidP="00523BA9">
      <w:pPr>
        <w:rPr>
          <w:rFonts w:ascii="Arial" w:hAnsi="Arial" w:cs="Arial"/>
          <w:sz w:val="22"/>
          <w:szCs w:val="22"/>
          <w:lang w:val="en-GB"/>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Daily phonics which follows ‘Letters and Sounds’ and focuses on sounds and blending skills</w:t>
      </w:r>
    </w:p>
    <w:p w:rsidR="003F406B" w:rsidRDefault="003F406B" w:rsidP="003F406B">
      <w:pPr>
        <w:rPr>
          <w:rFonts w:ascii="Arial" w:hAnsi="Arial" w:cs="Arial"/>
          <w:sz w:val="22"/>
          <w:szCs w:val="22"/>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Shared reading throughout the week in class</w:t>
      </w:r>
    </w:p>
    <w:p w:rsidR="003F406B" w:rsidRPr="003F406B" w:rsidRDefault="003F406B" w:rsidP="003F406B">
      <w:pPr>
        <w:pStyle w:val="ListParagraph"/>
        <w:rPr>
          <w:rFonts w:ascii="Arial" w:hAnsi="Arial" w:cs="Arial"/>
          <w:sz w:val="22"/>
          <w:szCs w:val="22"/>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Two guided reading sessions per week – these sessions are not always using a book, they may involve a key word or phonics reading game.</w:t>
      </w:r>
      <w:r w:rsidR="00523BA9" w:rsidRPr="003F406B">
        <w:rPr>
          <w:rFonts w:ascii="Arial" w:hAnsi="Arial" w:cs="Arial"/>
          <w:sz w:val="22"/>
          <w:szCs w:val="22"/>
        </w:rPr>
        <w:t xml:space="preserve"> </w:t>
      </w:r>
    </w:p>
    <w:p w:rsidR="003F406B" w:rsidRPr="003F406B" w:rsidRDefault="003F406B" w:rsidP="003F406B">
      <w:pPr>
        <w:pStyle w:val="ListParagraph"/>
        <w:rPr>
          <w:rFonts w:ascii="Arial" w:hAnsi="Arial" w:cs="Arial"/>
          <w:sz w:val="22"/>
          <w:szCs w:val="22"/>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Individual reading boo</w:t>
      </w:r>
      <w:r w:rsidR="000F353B">
        <w:rPr>
          <w:rFonts w:ascii="Arial" w:hAnsi="Arial" w:cs="Arial"/>
          <w:sz w:val="22"/>
          <w:szCs w:val="22"/>
        </w:rPr>
        <w:t>ks taken home</w:t>
      </w:r>
      <w:r>
        <w:rPr>
          <w:rFonts w:ascii="Arial" w:hAnsi="Arial" w:cs="Arial"/>
          <w:sz w:val="22"/>
          <w:szCs w:val="22"/>
        </w:rPr>
        <w:t xml:space="preserve"> – it is expected that the children read with a </w:t>
      </w:r>
      <w:r w:rsidR="006704A8">
        <w:rPr>
          <w:rFonts w:ascii="Arial" w:hAnsi="Arial" w:cs="Arial"/>
          <w:sz w:val="22"/>
          <w:szCs w:val="22"/>
        </w:rPr>
        <w:t>parent or other adult</w:t>
      </w:r>
      <w:r>
        <w:rPr>
          <w:rFonts w:ascii="Arial" w:hAnsi="Arial" w:cs="Arial"/>
          <w:sz w:val="22"/>
          <w:szCs w:val="22"/>
        </w:rPr>
        <w:t xml:space="preserve"> (see parental contribution below)</w:t>
      </w:r>
      <w:r w:rsidR="006704A8">
        <w:rPr>
          <w:rFonts w:ascii="Arial" w:hAnsi="Arial" w:cs="Arial"/>
          <w:sz w:val="22"/>
          <w:szCs w:val="22"/>
        </w:rPr>
        <w:t xml:space="preserve">.  In Reception, books are changed once or </w:t>
      </w:r>
      <w:r w:rsidR="006704A8">
        <w:rPr>
          <w:rFonts w:ascii="Arial" w:hAnsi="Arial" w:cs="Arial"/>
          <w:sz w:val="22"/>
          <w:szCs w:val="22"/>
        </w:rPr>
        <w:lastRenderedPageBreak/>
        <w:t>twice a week.  Within Key Stage One, the children bring back reading book</w:t>
      </w:r>
      <w:r w:rsidR="00473830">
        <w:rPr>
          <w:rFonts w:ascii="Arial" w:hAnsi="Arial" w:cs="Arial"/>
          <w:sz w:val="22"/>
          <w:szCs w:val="22"/>
        </w:rPr>
        <w:t>s when they are ready to change them.</w:t>
      </w:r>
    </w:p>
    <w:p w:rsidR="00473830" w:rsidRPr="00473830" w:rsidRDefault="00473830" w:rsidP="00473830">
      <w:pPr>
        <w:pStyle w:val="ListParagraph"/>
        <w:rPr>
          <w:rFonts w:ascii="Arial" w:hAnsi="Arial" w:cs="Arial"/>
          <w:sz w:val="22"/>
          <w:szCs w:val="22"/>
        </w:rPr>
      </w:pPr>
    </w:p>
    <w:p w:rsidR="003F406B" w:rsidRPr="003F406B" w:rsidRDefault="003F406B" w:rsidP="003F406B">
      <w:pPr>
        <w:pStyle w:val="ListParagraph"/>
        <w:rPr>
          <w:rFonts w:ascii="Arial" w:hAnsi="Arial" w:cs="Arial"/>
          <w:sz w:val="22"/>
          <w:szCs w:val="22"/>
        </w:rPr>
      </w:pPr>
    </w:p>
    <w:p w:rsidR="003F406B" w:rsidRPr="003F406B" w:rsidRDefault="003F406B" w:rsidP="00523BA9">
      <w:pPr>
        <w:rPr>
          <w:rFonts w:ascii="Arial" w:hAnsi="Arial" w:cs="Arial"/>
          <w:sz w:val="22"/>
          <w:szCs w:val="22"/>
          <w:u w:val="single"/>
          <w:lang w:val="en-GB"/>
        </w:rPr>
      </w:pPr>
      <w:r w:rsidRPr="003F406B">
        <w:rPr>
          <w:rFonts w:ascii="Arial" w:hAnsi="Arial" w:cs="Arial"/>
          <w:sz w:val="22"/>
          <w:szCs w:val="22"/>
          <w:u w:val="single"/>
          <w:lang w:val="en-GB"/>
        </w:rPr>
        <w:t>Within Key Stage Two:</w:t>
      </w:r>
      <w:r w:rsidR="00523BA9" w:rsidRPr="003F406B">
        <w:rPr>
          <w:rFonts w:ascii="Arial" w:hAnsi="Arial" w:cs="Arial"/>
          <w:sz w:val="22"/>
          <w:szCs w:val="22"/>
          <w:u w:val="single"/>
          <w:lang w:val="en-GB"/>
        </w:rPr>
        <w:t xml:space="preserve"> </w:t>
      </w:r>
    </w:p>
    <w:p w:rsidR="003F406B" w:rsidRDefault="003F406B" w:rsidP="00523BA9">
      <w:pPr>
        <w:rPr>
          <w:rFonts w:ascii="Arial" w:hAnsi="Arial" w:cs="Arial"/>
          <w:sz w:val="22"/>
          <w:szCs w:val="22"/>
          <w:lang w:val="en-GB"/>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Reading as part of daily English lessons or as part of other subjects.</w:t>
      </w:r>
    </w:p>
    <w:p w:rsidR="003F406B" w:rsidRDefault="003F406B" w:rsidP="003F406B">
      <w:pPr>
        <w:rPr>
          <w:rFonts w:ascii="Arial" w:hAnsi="Arial" w:cs="Arial"/>
          <w:sz w:val="22"/>
          <w:szCs w:val="22"/>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 xml:space="preserve">Two guided reading sessions per week </w:t>
      </w:r>
    </w:p>
    <w:p w:rsidR="003F406B" w:rsidRPr="003F406B" w:rsidRDefault="003F406B" w:rsidP="003F406B">
      <w:pPr>
        <w:pStyle w:val="ListParagraph"/>
        <w:rPr>
          <w:rFonts w:ascii="Arial" w:hAnsi="Arial" w:cs="Arial"/>
          <w:sz w:val="22"/>
          <w:szCs w:val="22"/>
        </w:rPr>
      </w:pPr>
    </w:p>
    <w:p w:rsidR="003F406B" w:rsidRDefault="003F406B" w:rsidP="003F406B">
      <w:pPr>
        <w:pStyle w:val="ListParagraph"/>
        <w:numPr>
          <w:ilvl w:val="0"/>
          <w:numId w:val="5"/>
        </w:numPr>
        <w:rPr>
          <w:rFonts w:ascii="Arial" w:hAnsi="Arial" w:cs="Arial"/>
          <w:sz w:val="22"/>
          <w:szCs w:val="22"/>
        </w:rPr>
      </w:pPr>
      <w:r>
        <w:rPr>
          <w:rFonts w:ascii="Arial" w:hAnsi="Arial" w:cs="Arial"/>
          <w:sz w:val="22"/>
          <w:szCs w:val="22"/>
        </w:rPr>
        <w:t>Access to wide range of texts within the school library</w:t>
      </w:r>
    </w:p>
    <w:p w:rsidR="003F406B" w:rsidRPr="003F406B" w:rsidRDefault="003F406B" w:rsidP="003F406B">
      <w:pPr>
        <w:pStyle w:val="ListParagraph"/>
        <w:rPr>
          <w:rFonts w:ascii="Arial" w:hAnsi="Arial" w:cs="Arial"/>
          <w:sz w:val="22"/>
          <w:szCs w:val="22"/>
        </w:rPr>
      </w:pPr>
    </w:p>
    <w:p w:rsidR="003F406B" w:rsidRPr="003F406B" w:rsidRDefault="003F406B" w:rsidP="003F406B">
      <w:pPr>
        <w:pStyle w:val="ListParagraph"/>
        <w:numPr>
          <w:ilvl w:val="0"/>
          <w:numId w:val="5"/>
        </w:numPr>
        <w:rPr>
          <w:rFonts w:ascii="Arial" w:hAnsi="Arial" w:cs="Arial"/>
          <w:sz w:val="22"/>
          <w:szCs w:val="22"/>
        </w:rPr>
      </w:pPr>
      <w:r>
        <w:rPr>
          <w:rFonts w:ascii="Arial" w:hAnsi="Arial" w:cs="Arial"/>
          <w:sz w:val="22"/>
          <w:szCs w:val="22"/>
        </w:rPr>
        <w:t>Individual reading books taken home on a nightly basis – it is expected that the children read with a parent or other adult each night (see parental contribution below)</w:t>
      </w:r>
      <w:r w:rsidR="007C47C3">
        <w:rPr>
          <w:rFonts w:ascii="Arial" w:hAnsi="Arial" w:cs="Arial"/>
          <w:sz w:val="22"/>
          <w:szCs w:val="22"/>
        </w:rPr>
        <w:t>. Throughout Key Stage Two children return their books to school when they are ready to change them.  This is noted and kept in a record as to how many books the children have read over a half term.</w:t>
      </w:r>
      <w:r w:rsidR="00440222">
        <w:rPr>
          <w:rFonts w:ascii="Arial" w:hAnsi="Arial" w:cs="Arial"/>
          <w:sz w:val="22"/>
          <w:szCs w:val="22"/>
        </w:rPr>
        <w:t xml:space="preserve"> </w:t>
      </w:r>
    </w:p>
    <w:p w:rsidR="003F406B" w:rsidRDefault="003F406B" w:rsidP="00523BA9">
      <w:pPr>
        <w:rPr>
          <w:rFonts w:ascii="Arial" w:hAnsi="Arial" w:cs="Arial"/>
          <w:sz w:val="22"/>
          <w:szCs w:val="22"/>
          <w:lang w:val="en-GB"/>
        </w:rPr>
      </w:pPr>
    </w:p>
    <w:p w:rsidR="00440222" w:rsidRDefault="00440222" w:rsidP="00961931">
      <w:pPr>
        <w:rPr>
          <w:rFonts w:ascii="Arial" w:hAnsi="Arial" w:cs="Arial"/>
          <w:color w:val="0070C0"/>
          <w:sz w:val="22"/>
          <w:szCs w:val="22"/>
          <w:lang w:val="en-GB"/>
        </w:rPr>
      </w:pPr>
    </w:p>
    <w:p w:rsidR="00961931" w:rsidRPr="002D28F8" w:rsidRDefault="00AB2408" w:rsidP="00961931">
      <w:pPr>
        <w:rPr>
          <w:rFonts w:ascii="Arial" w:hAnsi="Arial" w:cs="Arial"/>
          <w:sz w:val="22"/>
          <w:szCs w:val="22"/>
          <w:lang w:val="en-GB"/>
        </w:rPr>
      </w:pPr>
      <w:r w:rsidRPr="002D28F8">
        <w:rPr>
          <w:rFonts w:ascii="Arial" w:hAnsi="Arial" w:cs="Arial"/>
          <w:i/>
          <w:sz w:val="22"/>
          <w:szCs w:val="22"/>
          <w:lang w:val="en-GB"/>
        </w:rPr>
        <w:t>Oxford Reading Tree</w:t>
      </w:r>
      <w:r w:rsidRPr="002D28F8">
        <w:rPr>
          <w:rFonts w:ascii="Arial" w:hAnsi="Arial" w:cs="Arial"/>
          <w:sz w:val="22"/>
          <w:szCs w:val="22"/>
          <w:lang w:val="en-GB"/>
        </w:rPr>
        <w:t xml:space="preserve"> is the core scheme for teaching reading in </w:t>
      </w:r>
      <w:r w:rsidRPr="003F406B">
        <w:rPr>
          <w:rFonts w:ascii="Arial" w:hAnsi="Arial" w:cs="Arial"/>
          <w:sz w:val="22"/>
          <w:szCs w:val="22"/>
          <w:u w:val="single"/>
          <w:lang w:val="en-GB"/>
        </w:rPr>
        <w:t>EYFS and Key Stage One.</w:t>
      </w:r>
      <w:r w:rsidRPr="002D28F8">
        <w:rPr>
          <w:rFonts w:ascii="Arial" w:hAnsi="Arial" w:cs="Arial"/>
          <w:sz w:val="22"/>
          <w:szCs w:val="22"/>
          <w:lang w:val="en-GB"/>
        </w:rPr>
        <w:t xml:space="preserve">  There </w:t>
      </w:r>
      <w:r w:rsidR="00961931">
        <w:rPr>
          <w:rFonts w:ascii="Arial" w:hAnsi="Arial" w:cs="Arial"/>
          <w:sz w:val="22"/>
          <w:szCs w:val="22"/>
          <w:lang w:val="en-GB"/>
        </w:rPr>
        <w:t>are</w:t>
      </w:r>
      <w:r w:rsidR="00440222">
        <w:rPr>
          <w:rFonts w:ascii="Arial" w:hAnsi="Arial" w:cs="Arial"/>
          <w:sz w:val="22"/>
          <w:szCs w:val="22"/>
          <w:lang w:val="en-GB"/>
        </w:rPr>
        <w:t xml:space="preserve"> </w:t>
      </w:r>
      <w:r w:rsidRPr="002D28F8">
        <w:rPr>
          <w:rFonts w:ascii="Arial" w:hAnsi="Arial" w:cs="Arial"/>
          <w:sz w:val="22"/>
          <w:szCs w:val="22"/>
          <w:lang w:val="en-GB"/>
        </w:rPr>
        <w:t xml:space="preserve">phonics books and other supplementary books used to support phonics sessions in class.  </w:t>
      </w:r>
      <w:r w:rsidR="00B8608B">
        <w:rPr>
          <w:rFonts w:ascii="Arial" w:hAnsi="Arial" w:cs="Arial"/>
          <w:sz w:val="22"/>
          <w:szCs w:val="22"/>
          <w:lang w:val="en-GB"/>
        </w:rPr>
        <w:t xml:space="preserve">The other books can be used for practice in key words.  </w:t>
      </w:r>
      <w:r w:rsidRPr="002D28F8">
        <w:rPr>
          <w:rFonts w:ascii="Arial" w:hAnsi="Arial" w:cs="Arial"/>
          <w:sz w:val="22"/>
          <w:szCs w:val="22"/>
          <w:lang w:val="en-GB"/>
        </w:rPr>
        <w:t>Context and vocabulary are taught and reinforced so that childre</w:t>
      </w:r>
      <w:r w:rsidR="00BE10EB">
        <w:rPr>
          <w:rFonts w:ascii="Arial" w:hAnsi="Arial" w:cs="Arial"/>
          <w:sz w:val="22"/>
          <w:szCs w:val="22"/>
          <w:lang w:val="en-GB"/>
        </w:rPr>
        <w:t>n are able to read with fluency</w:t>
      </w:r>
      <w:r w:rsidRPr="002D28F8">
        <w:rPr>
          <w:rFonts w:ascii="Arial" w:hAnsi="Arial" w:cs="Arial"/>
          <w:sz w:val="22"/>
          <w:szCs w:val="22"/>
          <w:lang w:val="en-GB"/>
        </w:rPr>
        <w:t xml:space="preserve"> and confidence.  </w:t>
      </w:r>
      <w:r w:rsidR="00961931" w:rsidRPr="002D28F8">
        <w:rPr>
          <w:rFonts w:ascii="Arial" w:hAnsi="Arial" w:cs="Arial"/>
          <w:sz w:val="22"/>
          <w:szCs w:val="22"/>
          <w:lang w:val="en-GB"/>
        </w:rPr>
        <w:t>After progressing through a pre-reading programme (where needed) to the stage of reading readiness, children will e</w:t>
      </w:r>
      <w:r w:rsidR="00961931">
        <w:rPr>
          <w:rFonts w:ascii="Arial" w:hAnsi="Arial" w:cs="Arial"/>
          <w:sz w:val="22"/>
          <w:szCs w:val="22"/>
          <w:lang w:val="en-GB"/>
        </w:rPr>
        <w:t>xperience a structured approach.</w:t>
      </w:r>
      <w:r w:rsidR="00EF7680">
        <w:rPr>
          <w:rFonts w:ascii="Arial" w:hAnsi="Arial" w:cs="Arial"/>
          <w:sz w:val="22"/>
          <w:szCs w:val="22"/>
          <w:lang w:val="en-GB"/>
        </w:rPr>
        <w:t xml:space="preserve"> </w:t>
      </w:r>
      <w:r w:rsidR="00F74696">
        <w:rPr>
          <w:rFonts w:ascii="Arial" w:hAnsi="Arial" w:cs="Arial"/>
          <w:sz w:val="22"/>
          <w:szCs w:val="22"/>
          <w:lang w:val="en-GB"/>
        </w:rPr>
        <w:t>This</w:t>
      </w:r>
      <w:r w:rsidR="00961931" w:rsidRPr="002D28F8">
        <w:rPr>
          <w:rFonts w:ascii="Arial" w:hAnsi="Arial" w:cs="Arial"/>
          <w:sz w:val="22"/>
          <w:szCs w:val="22"/>
          <w:lang w:val="en-GB"/>
        </w:rPr>
        <w:t xml:space="preserve"> help to identify the level that the c</w:t>
      </w:r>
      <w:r w:rsidR="00CA3674">
        <w:rPr>
          <w:rFonts w:ascii="Arial" w:hAnsi="Arial" w:cs="Arial"/>
          <w:sz w:val="22"/>
          <w:szCs w:val="22"/>
          <w:lang w:val="en-GB"/>
        </w:rPr>
        <w:t xml:space="preserve">hild is currently reading at.  </w:t>
      </w:r>
      <w:r w:rsidR="00961931" w:rsidRPr="002D28F8">
        <w:rPr>
          <w:rFonts w:ascii="Arial" w:hAnsi="Arial" w:cs="Arial"/>
          <w:sz w:val="22"/>
          <w:szCs w:val="22"/>
          <w:lang w:val="en-GB"/>
        </w:rPr>
        <w:t xml:space="preserve">The scheme gives meaningful practice of reading at the right level, providing a range of fiction, non-fiction and poetry.  </w:t>
      </w:r>
    </w:p>
    <w:p w:rsidR="00AB2408" w:rsidRPr="002D28F8" w:rsidRDefault="00AB2408" w:rsidP="00AB2408">
      <w:pPr>
        <w:rPr>
          <w:rFonts w:ascii="Arial" w:hAnsi="Arial" w:cs="Arial"/>
          <w:sz w:val="22"/>
          <w:szCs w:val="22"/>
          <w:lang w:val="en-GB"/>
        </w:rPr>
      </w:pPr>
    </w:p>
    <w:p w:rsidR="00AB2408" w:rsidRPr="002D28F8" w:rsidRDefault="00AB2408" w:rsidP="00AB2408">
      <w:pPr>
        <w:rPr>
          <w:rFonts w:ascii="Arial" w:hAnsi="Arial" w:cs="Arial"/>
          <w:sz w:val="22"/>
          <w:szCs w:val="22"/>
          <w:lang w:val="en-GB"/>
        </w:rPr>
      </w:pPr>
    </w:p>
    <w:p w:rsidR="00AB2408" w:rsidRPr="00881B15" w:rsidRDefault="00AB2408" w:rsidP="00AB2408">
      <w:pPr>
        <w:rPr>
          <w:rFonts w:ascii="Arial" w:hAnsi="Arial" w:cs="Arial"/>
          <w:sz w:val="22"/>
          <w:szCs w:val="22"/>
          <w:lang w:val="en-GB"/>
        </w:rPr>
      </w:pPr>
      <w:r w:rsidRPr="003F406B">
        <w:rPr>
          <w:rFonts w:ascii="Arial" w:hAnsi="Arial" w:cs="Arial"/>
          <w:sz w:val="22"/>
          <w:szCs w:val="22"/>
          <w:u w:val="single"/>
          <w:lang w:val="en-GB"/>
        </w:rPr>
        <w:t xml:space="preserve">Within Key Stage </w:t>
      </w:r>
      <w:proofErr w:type="gramStart"/>
      <w:r w:rsidRPr="003F406B">
        <w:rPr>
          <w:rFonts w:ascii="Arial" w:hAnsi="Arial" w:cs="Arial"/>
          <w:sz w:val="22"/>
          <w:szCs w:val="22"/>
          <w:u w:val="single"/>
          <w:lang w:val="en-GB"/>
        </w:rPr>
        <w:t>Two</w:t>
      </w:r>
      <w:proofErr w:type="gramEnd"/>
      <w:r w:rsidRPr="003F406B">
        <w:rPr>
          <w:rFonts w:ascii="Arial" w:hAnsi="Arial" w:cs="Arial"/>
          <w:sz w:val="22"/>
          <w:szCs w:val="22"/>
          <w:u w:val="single"/>
          <w:lang w:val="en-GB"/>
        </w:rPr>
        <w:t>,</w:t>
      </w:r>
      <w:r w:rsidRPr="002D28F8">
        <w:rPr>
          <w:rFonts w:ascii="Arial" w:hAnsi="Arial" w:cs="Arial"/>
          <w:sz w:val="22"/>
          <w:szCs w:val="22"/>
          <w:lang w:val="en-GB"/>
        </w:rPr>
        <w:t xml:space="preserve"> other none scheme books are used to supplement Oxford Reading Tree as the core scheme.  </w:t>
      </w:r>
      <w:r w:rsidRPr="002D28F8">
        <w:rPr>
          <w:rFonts w:ascii="Arial" w:hAnsi="Arial" w:cs="Arial"/>
          <w:sz w:val="22"/>
          <w:szCs w:val="20"/>
          <w:lang w:val="en-GB"/>
        </w:rPr>
        <w:t>The supplementary colour banded books will be used to add breadth and interest to the core materials.</w:t>
      </w:r>
      <w:r w:rsidR="00825FA2">
        <w:rPr>
          <w:rFonts w:ascii="Arial" w:hAnsi="Arial" w:cs="Arial"/>
          <w:sz w:val="22"/>
          <w:szCs w:val="20"/>
          <w:lang w:val="en-GB"/>
        </w:rPr>
        <w:t xml:space="preserve"> </w:t>
      </w:r>
      <w:r w:rsidR="00F74696">
        <w:rPr>
          <w:rFonts w:ascii="Arial" w:hAnsi="Arial" w:cs="Arial"/>
          <w:sz w:val="22"/>
          <w:szCs w:val="20"/>
          <w:lang w:val="en-GB"/>
        </w:rPr>
        <w:t>Once children have progressed beyond Lime colour band, they are able to take home books from the school library. All books</w:t>
      </w:r>
      <w:r w:rsidR="000F353B">
        <w:rPr>
          <w:rFonts w:ascii="Arial" w:hAnsi="Arial" w:cs="Arial"/>
          <w:sz w:val="22"/>
          <w:szCs w:val="20"/>
          <w:lang w:val="en-GB"/>
        </w:rPr>
        <w:t xml:space="preserve"> are taken home on an individual basis to read with parents and carers.</w:t>
      </w:r>
      <w:r w:rsidR="00F74696">
        <w:rPr>
          <w:rFonts w:ascii="Arial" w:hAnsi="Arial" w:cs="Arial"/>
          <w:sz w:val="22"/>
          <w:szCs w:val="20"/>
          <w:lang w:val="en-GB"/>
        </w:rPr>
        <w:t xml:space="preserve"> </w:t>
      </w:r>
      <w:r w:rsidR="00CA3674">
        <w:rPr>
          <w:rFonts w:ascii="Arial" w:hAnsi="Arial" w:cs="Arial"/>
          <w:sz w:val="22"/>
          <w:szCs w:val="20"/>
          <w:lang w:val="en-GB"/>
        </w:rPr>
        <w:t xml:space="preserve"> </w:t>
      </w:r>
    </w:p>
    <w:p w:rsidR="00AB2408" w:rsidRDefault="00AB2408" w:rsidP="00AB2408">
      <w:pPr>
        <w:rPr>
          <w:rFonts w:ascii="Arial" w:hAnsi="Arial" w:cs="Arial"/>
          <w:b/>
          <w:color w:val="0070C0"/>
          <w:lang w:val="en-GB"/>
        </w:rPr>
      </w:pPr>
    </w:p>
    <w:p w:rsidR="00F74696" w:rsidRDefault="00F74696" w:rsidP="00AB2408">
      <w:pPr>
        <w:rPr>
          <w:rFonts w:ascii="Arial" w:hAnsi="Arial" w:cs="Arial"/>
          <w:b/>
          <w:lang w:val="en-GB"/>
        </w:rPr>
      </w:pPr>
    </w:p>
    <w:p w:rsidR="00F74696" w:rsidRDefault="00F74696" w:rsidP="00AB2408">
      <w:pPr>
        <w:rPr>
          <w:rFonts w:ascii="Arial" w:hAnsi="Arial" w:cs="Arial"/>
          <w:b/>
          <w:lang w:val="en-GB"/>
        </w:rPr>
      </w:pPr>
    </w:p>
    <w:p w:rsidR="00AB2408" w:rsidRPr="00881B15" w:rsidRDefault="00AB2408" w:rsidP="00AB2408">
      <w:pPr>
        <w:rPr>
          <w:rFonts w:ascii="Arial" w:hAnsi="Arial" w:cs="Arial"/>
          <w:b/>
          <w:lang w:val="en-GB"/>
        </w:rPr>
      </w:pPr>
      <w:r w:rsidRPr="00881B15">
        <w:rPr>
          <w:rFonts w:ascii="Arial" w:hAnsi="Arial" w:cs="Arial"/>
          <w:b/>
          <w:lang w:val="en-GB"/>
        </w:rPr>
        <w:t>Special Educational Needs</w:t>
      </w:r>
    </w:p>
    <w:p w:rsidR="00AB2408" w:rsidRPr="00881B15" w:rsidRDefault="00AB2408" w:rsidP="00AB2408">
      <w:pPr>
        <w:rPr>
          <w:rFonts w:ascii="Arial" w:hAnsi="Arial" w:cs="Arial"/>
          <w:b/>
          <w:lang w:val="en-GB"/>
        </w:rPr>
      </w:pPr>
    </w:p>
    <w:p w:rsidR="00AB2408" w:rsidRPr="00881B15" w:rsidRDefault="00AB2408" w:rsidP="00AB2408">
      <w:pPr>
        <w:rPr>
          <w:rFonts w:ascii="Arial" w:hAnsi="Arial" w:cs="Arial"/>
          <w:sz w:val="22"/>
          <w:szCs w:val="22"/>
          <w:lang w:val="en-GB"/>
        </w:rPr>
      </w:pPr>
      <w:r w:rsidRPr="00881B15">
        <w:rPr>
          <w:rFonts w:ascii="Arial" w:hAnsi="Arial" w:cs="Arial"/>
          <w:sz w:val="22"/>
          <w:szCs w:val="22"/>
          <w:lang w:val="en-GB"/>
        </w:rPr>
        <w:t xml:space="preserve">Teachers provide learning opportunities matched to the needs of any child with learning difficulties in reading.  After discussion with the SENCO, targets are drawn up on an IEP for the specific child with measurable targets to help them to progress at their own pace.  Parents are informed about these targets and suggestions are made as to how they can support their </w:t>
      </w:r>
      <w:r w:rsidR="00F74696">
        <w:rPr>
          <w:rFonts w:ascii="Arial" w:hAnsi="Arial" w:cs="Arial"/>
          <w:sz w:val="22"/>
          <w:szCs w:val="22"/>
          <w:lang w:val="en-GB"/>
        </w:rPr>
        <w:t>child in the learning process at home.</w:t>
      </w:r>
    </w:p>
    <w:p w:rsidR="00AB2408" w:rsidRDefault="00AB2408" w:rsidP="00AB2408">
      <w:pPr>
        <w:rPr>
          <w:rFonts w:ascii="Arial" w:hAnsi="Arial" w:cs="Arial"/>
          <w:b/>
          <w:color w:val="0070C0"/>
          <w:lang w:val="en-GB"/>
        </w:rPr>
      </w:pPr>
    </w:p>
    <w:p w:rsidR="00AB2408" w:rsidRDefault="00AB2408" w:rsidP="00AB2408">
      <w:pPr>
        <w:rPr>
          <w:rFonts w:ascii="Arial" w:hAnsi="Arial" w:cs="Arial"/>
          <w:b/>
          <w:color w:val="0070C0"/>
          <w:lang w:val="en-GB"/>
        </w:rPr>
      </w:pPr>
    </w:p>
    <w:p w:rsidR="00AB2408" w:rsidRDefault="00AB2408" w:rsidP="00AB2408">
      <w:pPr>
        <w:rPr>
          <w:rFonts w:ascii="Arial" w:hAnsi="Arial" w:cs="Arial"/>
          <w:b/>
          <w:color w:val="0070C0"/>
          <w:lang w:val="en-GB"/>
        </w:rPr>
      </w:pPr>
    </w:p>
    <w:p w:rsidR="00AB2408" w:rsidRPr="00881B15" w:rsidRDefault="00AB2408" w:rsidP="00AB2408">
      <w:pPr>
        <w:rPr>
          <w:rFonts w:ascii="Arial" w:hAnsi="Arial" w:cs="Arial"/>
          <w:sz w:val="22"/>
          <w:szCs w:val="22"/>
          <w:lang w:val="en-GB"/>
        </w:rPr>
      </w:pPr>
      <w:r w:rsidRPr="00881B15">
        <w:rPr>
          <w:rFonts w:ascii="Arial" w:hAnsi="Arial" w:cs="Arial"/>
          <w:b/>
          <w:lang w:val="en-GB"/>
        </w:rPr>
        <w:t>Parental Contribution</w:t>
      </w:r>
    </w:p>
    <w:p w:rsidR="00AB2408" w:rsidRPr="00881B15" w:rsidRDefault="00AB2408" w:rsidP="00AB2408">
      <w:pPr>
        <w:rPr>
          <w:rFonts w:ascii="Arial" w:hAnsi="Arial" w:cs="Arial"/>
          <w:sz w:val="22"/>
          <w:szCs w:val="22"/>
          <w:u w:val="single"/>
          <w:lang w:val="en-GB"/>
        </w:rPr>
      </w:pPr>
    </w:p>
    <w:p w:rsidR="00AB2408" w:rsidRPr="00881B15" w:rsidRDefault="00AB2408" w:rsidP="00AB2408">
      <w:pPr>
        <w:rPr>
          <w:rFonts w:ascii="Arial" w:hAnsi="Arial" w:cs="Arial"/>
          <w:sz w:val="22"/>
          <w:szCs w:val="22"/>
          <w:lang w:val="en-GB"/>
        </w:rPr>
      </w:pPr>
      <w:r w:rsidRPr="00881B15">
        <w:rPr>
          <w:rFonts w:ascii="Arial" w:hAnsi="Arial" w:cs="Arial"/>
          <w:sz w:val="22"/>
          <w:szCs w:val="22"/>
          <w:lang w:val="en-GB"/>
        </w:rPr>
        <w:t xml:space="preserve">It is the school’s policy to encourage the parents to play a full role in helping their child to read.  Children are encouraged to take their books home each night and to share what they are reading with a parent or carer at home.  Support and guidance is offered to parents on ‘how to hear your child read.’ </w:t>
      </w:r>
    </w:p>
    <w:p w:rsidR="00AB2408" w:rsidRPr="00881B15" w:rsidRDefault="00AB2408" w:rsidP="00AB2408">
      <w:pPr>
        <w:rPr>
          <w:rFonts w:ascii="Arial" w:hAnsi="Arial" w:cs="Arial"/>
          <w:sz w:val="22"/>
          <w:szCs w:val="22"/>
          <w:u w:val="single"/>
          <w:lang w:val="en-GB"/>
        </w:rPr>
      </w:pPr>
    </w:p>
    <w:p w:rsidR="00AB2408" w:rsidRPr="00881B15" w:rsidRDefault="00AB2408" w:rsidP="00881B15">
      <w:pPr>
        <w:rPr>
          <w:rFonts w:ascii="Arial" w:hAnsi="Arial" w:cs="Arial"/>
          <w:sz w:val="22"/>
          <w:szCs w:val="22"/>
          <w:lang w:val="en-GB"/>
        </w:rPr>
      </w:pPr>
      <w:r w:rsidRPr="00881B15">
        <w:rPr>
          <w:rFonts w:ascii="Arial" w:hAnsi="Arial" w:cs="Arial"/>
          <w:sz w:val="22"/>
          <w:szCs w:val="22"/>
          <w:u w:val="single"/>
          <w:lang w:val="en-GB"/>
        </w:rPr>
        <w:t>Reading Contact Book</w:t>
      </w:r>
      <w:r w:rsidRPr="00881B15">
        <w:rPr>
          <w:rFonts w:ascii="Arial" w:hAnsi="Arial" w:cs="Arial"/>
          <w:sz w:val="22"/>
          <w:szCs w:val="22"/>
          <w:lang w:val="en-GB"/>
        </w:rPr>
        <w:t>: These are kept for each child on the colour book bands and on library books.  Books are entered in and teachers and parents can make comments on the child’s progress with the books.  At the end of the year, this is passed up to the next teacher and class to show where the child is and what they will be progressing onto.</w:t>
      </w:r>
    </w:p>
    <w:p w:rsidR="00F74696" w:rsidRDefault="00F74696" w:rsidP="002B277D">
      <w:pPr>
        <w:spacing w:before="100" w:beforeAutospacing="1" w:after="100" w:afterAutospacing="1"/>
        <w:rPr>
          <w:rFonts w:ascii="Arial" w:hAnsi="Arial" w:cs="Arial"/>
          <w:b/>
          <w:color w:val="0070C0"/>
          <w:lang w:val="en-GB" w:eastAsia="en-GB"/>
        </w:rPr>
      </w:pPr>
    </w:p>
    <w:p w:rsidR="002B277D" w:rsidRPr="00F74696" w:rsidRDefault="002B277D" w:rsidP="002B277D">
      <w:pPr>
        <w:spacing w:before="100" w:beforeAutospacing="1" w:after="100" w:afterAutospacing="1"/>
        <w:rPr>
          <w:rFonts w:ascii="Arial" w:hAnsi="Arial" w:cs="Arial"/>
          <w:b/>
          <w:lang w:val="en-GB" w:eastAsia="en-GB"/>
        </w:rPr>
      </w:pPr>
      <w:r w:rsidRPr="00F74696">
        <w:rPr>
          <w:rFonts w:ascii="Arial" w:hAnsi="Arial" w:cs="Arial"/>
          <w:b/>
          <w:lang w:val="en-GB" w:eastAsia="en-GB"/>
        </w:rPr>
        <w:t>Assessment</w:t>
      </w:r>
    </w:p>
    <w:p w:rsidR="008C6668" w:rsidRPr="00F74696" w:rsidRDefault="00AA06E2" w:rsidP="008C6668">
      <w:pPr>
        <w:spacing w:before="100" w:beforeAutospacing="1" w:after="100" w:afterAutospacing="1"/>
        <w:rPr>
          <w:rFonts w:ascii="Arial" w:hAnsi="Arial" w:cs="Arial"/>
          <w:sz w:val="22"/>
          <w:szCs w:val="22"/>
          <w:lang w:val="en-GB" w:eastAsia="en-GB"/>
        </w:rPr>
      </w:pPr>
      <w:r w:rsidRPr="00F74696">
        <w:rPr>
          <w:rFonts w:ascii="Arial" w:hAnsi="Arial" w:cs="Arial"/>
          <w:sz w:val="22"/>
          <w:szCs w:val="22"/>
          <w:lang w:val="en-GB" w:eastAsia="en-GB"/>
        </w:rPr>
        <w:t>Pupils are assessed against year group expectations which are based on the National Curriculum programmes of study</w:t>
      </w:r>
      <w:r w:rsidR="00881B15" w:rsidRPr="00F74696">
        <w:rPr>
          <w:rFonts w:ascii="Arial" w:hAnsi="Arial" w:cs="Arial"/>
          <w:sz w:val="22"/>
          <w:szCs w:val="22"/>
          <w:lang w:val="en-GB" w:eastAsia="en-GB"/>
        </w:rPr>
        <w:t xml:space="preserve"> and attainment targets on a half termly basis</w:t>
      </w:r>
      <w:r w:rsidRPr="00F74696">
        <w:rPr>
          <w:rFonts w:ascii="Arial" w:hAnsi="Arial" w:cs="Arial"/>
          <w:sz w:val="22"/>
          <w:szCs w:val="22"/>
          <w:lang w:val="en-GB" w:eastAsia="en-GB"/>
        </w:rPr>
        <w:t xml:space="preserve">. </w:t>
      </w:r>
      <w:r w:rsidR="008C6668" w:rsidRPr="00F74696">
        <w:rPr>
          <w:rFonts w:ascii="Arial" w:hAnsi="Arial" w:cs="Arial"/>
          <w:sz w:val="22"/>
          <w:szCs w:val="22"/>
          <w:lang w:val="en-GB"/>
        </w:rPr>
        <w:t>In the Summer Term in Year 1, all children will take part in the phonics screening check.  This shows which children can blend sounds together and read words.  In addition, all year groups undertake the PIRA reading tests on a termly basis which allows staff to have a standardised score for phonics, literal comprehension and reading for meaning.</w:t>
      </w:r>
      <w:r w:rsidR="00881B15" w:rsidRPr="00F74696">
        <w:rPr>
          <w:rFonts w:ascii="Arial" w:hAnsi="Arial" w:cs="Arial"/>
          <w:sz w:val="22"/>
          <w:szCs w:val="22"/>
          <w:lang w:val="en-GB"/>
        </w:rPr>
        <w:t xml:space="preserve"> In KS2 optional SATs are used to supplement and quality assure teacher assessment. </w:t>
      </w:r>
    </w:p>
    <w:p w:rsidR="00523BA9" w:rsidRPr="00523BA9" w:rsidRDefault="00523BA9" w:rsidP="00523BA9">
      <w:pPr>
        <w:spacing w:before="100" w:beforeAutospacing="1" w:after="100" w:afterAutospacing="1" w:line="300" w:lineRule="atLeast"/>
        <w:rPr>
          <w:rFonts w:ascii="Arial" w:hAnsi="Arial" w:cs="Arial"/>
          <w:color w:val="00B050"/>
          <w:sz w:val="22"/>
          <w:szCs w:val="22"/>
          <w:lang w:val="en-GB" w:eastAsia="en-GB"/>
        </w:rPr>
      </w:pPr>
    </w:p>
    <w:p w:rsidR="00BE10EB" w:rsidRDefault="00BE10EB" w:rsidP="00AB2408">
      <w:pPr>
        <w:rPr>
          <w:rFonts w:ascii="Arial" w:hAnsi="Arial" w:cs="Arial"/>
          <w:b/>
          <w:szCs w:val="20"/>
          <w:lang w:val="en-GB"/>
        </w:rPr>
      </w:pPr>
    </w:p>
    <w:p w:rsidR="00BE10EB" w:rsidRDefault="00BE10EB" w:rsidP="00AB2408">
      <w:pPr>
        <w:rPr>
          <w:rFonts w:ascii="Arial" w:hAnsi="Arial" w:cs="Arial"/>
          <w:b/>
          <w:szCs w:val="20"/>
          <w:lang w:val="en-GB"/>
        </w:rPr>
      </w:pPr>
    </w:p>
    <w:p w:rsidR="00BE10EB" w:rsidRDefault="00BE10EB" w:rsidP="00AB2408">
      <w:pPr>
        <w:rPr>
          <w:rFonts w:ascii="Arial" w:hAnsi="Arial" w:cs="Arial"/>
          <w:b/>
          <w:szCs w:val="20"/>
          <w:lang w:val="en-GB"/>
        </w:rPr>
      </w:pPr>
    </w:p>
    <w:p w:rsidR="00AB2408" w:rsidRPr="00881B15" w:rsidRDefault="00AB2408" w:rsidP="00AB2408">
      <w:pPr>
        <w:rPr>
          <w:rFonts w:ascii="Arial" w:hAnsi="Arial" w:cs="Arial"/>
          <w:b/>
          <w:szCs w:val="20"/>
          <w:lang w:val="en-GB"/>
        </w:rPr>
      </w:pPr>
      <w:r w:rsidRPr="00881B15">
        <w:rPr>
          <w:rFonts w:ascii="Arial" w:hAnsi="Arial" w:cs="Arial"/>
          <w:b/>
          <w:szCs w:val="20"/>
          <w:lang w:val="en-GB"/>
        </w:rPr>
        <w:t>Monitoring and review</w:t>
      </w:r>
    </w:p>
    <w:p w:rsidR="00AB2408" w:rsidRPr="00881B15" w:rsidRDefault="00AB2408" w:rsidP="00AB2408">
      <w:pPr>
        <w:jc w:val="center"/>
        <w:rPr>
          <w:rFonts w:ascii="Arial" w:hAnsi="Arial" w:cs="Arial"/>
          <w:sz w:val="22"/>
          <w:szCs w:val="20"/>
          <w:lang w:val="en-GB"/>
        </w:rPr>
      </w:pPr>
    </w:p>
    <w:p w:rsidR="008C6668" w:rsidRPr="00881B15" w:rsidRDefault="00AB2408" w:rsidP="008C6668">
      <w:pPr>
        <w:rPr>
          <w:rFonts w:ascii="Arial" w:hAnsi="Arial" w:cs="Arial"/>
          <w:sz w:val="22"/>
          <w:szCs w:val="20"/>
          <w:lang w:val="en-GB"/>
        </w:rPr>
      </w:pPr>
      <w:r w:rsidRPr="00881B15">
        <w:rPr>
          <w:rFonts w:ascii="Arial" w:hAnsi="Arial" w:cs="Arial"/>
          <w:sz w:val="22"/>
          <w:szCs w:val="20"/>
          <w:lang w:val="en-GB"/>
        </w:rPr>
        <w:t xml:space="preserve">Monitoring of the standards of reading and records is the responsibility of the English subject leader. The work of the subject leader also involves supporting colleagues in the teaching of reading, being informed about current developments in the subject, and providing a strategic lead and direction for the subject in the school. </w:t>
      </w:r>
    </w:p>
    <w:p w:rsidR="008C6668" w:rsidRPr="00881B15" w:rsidRDefault="008C6668" w:rsidP="008C6668">
      <w:pPr>
        <w:rPr>
          <w:rFonts w:ascii="Arial" w:hAnsi="Arial" w:cs="Arial"/>
          <w:sz w:val="22"/>
          <w:szCs w:val="20"/>
          <w:lang w:val="en-GB"/>
        </w:rPr>
      </w:pPr>
    </w:p>
    <w:p w:rsidR="008C6668" w:rsidRPr="00881B15" w:rsidRDefault="008C6668" w:rsidP="008C6668">
      <w:pPr>
        <w:rPr>
          <w:rFonts w:ascii="Arial" w:hAnsi="Arial" w:cs="Arial"/>
          <w:sz w:val="22"/>
          <w:szCs w:val="20"/>
          <w:lang w:val="en-GB"/>
        </w:rPr>
      </w:pPr>
    </w:p>
    <w:p w:rsidR="008C6668" w:rsidRPr="00881B15" w:rsidRDefault="008C6668" w:rsidP="008C6668">
      <w:pPr>
        <w:rPr>
          <w:rFonts w:ascii="Arial" w:hAnsi="Arial" w:cs="Arial"/>
          <w:sz w:val="22"/>
          <w:szCs w:val="20"/>
          <w:lang w:val="en-GB"/>
        </w:rPr>
      </w:pPr>
    </w:p>
    <w:p w:rsidR="005C306D" w:rsidRPr="00881B15" w:rsidRDefault="000D0175" w:rsidP="008C6668">
      <w:pPr>
        <w:rPr>
          <w:rFonts w:ascii="Arial" w:hAnsi="Arial" w:cs="Arial"/>
          <w:sz w:val="22"/>
          <w:szCs w:val="20"/>
          <w:lang w:val="en-GB"/>
        </w:rPr>
      </w:pPr>
      <w:r w:rsidRPr="00881B15">
        <w:rPr>
          <w:rFonts w:ascii="Arial" w:hAnsi="Arial" w:cs="Arial"/>
          <w:b/>
          <w:lang w:val="en-GB"/>
        </w:rPr>
        <w:t xml:space="preserve">Date: </w:t>
      </w:r>
      <w:r w:rsidR="00BD6D60" w:rsidRPr="00881B15">
        <w:rPr>
          <w:rFonts w:ascii="Arial" w:hAnsi="Arial" w:cs="Arial"/>
          <w:sz w:val="22"/>
          <w:szCs w:val="22"/>
          <w:lang w:val="en-GB"/>
        </w:rPr>
        <w:t>Updated Feb 2014</w:t>
      </w:r>
      <w:r w:rsidR="00697507" w:rsidRPr="00881B15">
        <w:rPr>
          <w:rFonts w:ascii="Arial" w:hAnsi="Arial" w:cs="Arial"/>
          <w:sz w:val="22"/>
          <w:szCs w:val="22"/>
          <w:lang w:val="en-GB"/>
        </w:rPr>
        <w:t xml:space="preserve"> </w:t>
      </w:r>
    </w:p>
    <w:sectPr w:rsidR="005C306D" w:rsidRPr="00881B15" w:rsidSect="00E141CB">
      <w:pgSz w:w="12240" w:h="15840"/>
      <w:pgMar w:top="1304" w:right="1361" w:bottom="79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49D"/>
    <w:multiLevelType w:val="hybridMultilevel"/>
    <w:tmpl w:val="3DB01E3C"/>
    <w:lvl w:ilvl="0" w:tplc="B590F3F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255CE"/>
    <w:multiLevelType w:val="hybridMultilevel"/>
    <w:tmpl w:val="FB0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562C1"/>
    <w:multiLevelType w:val="hybridMultilevel"/>
    <w:tmpl w:val="13C0EC9E"/>
    <w:lvl w:ilvl="0" w:tplc="00063C22">
      <w:start w:val="1"/>
      <w:numFmt w:val="bullet"/>
      <w:pStyle w:val="aLCPbulletlist"/>
      <w:lvlText w:val=""/>
      <w:lvlJc w:val="left"/>
      <w:pPr>
        <w:tabs>
          <w:tab w:val="num" w:pos="720"/>
        </w:tabs>
        <w:ind w:left="720" w:hanging="360"/>
      </w:pPr>
      <w:rPr>
        <w:rFonts w:ascii="Symbol" w:hAnsi="Symbol" w:hint="default"/>
      </w:rPr>
    </w:lvl>
    <w:lvl w:ilvl="1" w:tplc="EB8E5246">
      <w:start w:val="1"/>
      <w:numFmt w:val="lowerLetter"/>
      <w:lvlText w:val="%2)"/>
      <w:lvlJc w:val="left"/>
      <w:pPr>
        <w:tabs>
          <w:tab w:val="num" w:pos="1536"/>
        </w:tabs>
        <w:ind w:left="1536" w:hanging="39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434D2CB9"/>
    <w:multiLevelType w:val="multilevel"/>
    <w:tmpl w:val="00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43FE6"/>
    <w:multiLevelType w:val="hybridMultilevel"/>
    <w:tmpl w:val="997A79EC"/>
    <w:lvl w:ilvl="0" w:tplc="6C08DA56">
      <w:start w:val="1"/>
      <w:numFmt w:val="decimal"/>
      <w:lvlText w:val="%1."/>
      <w:lvlJc w:val="left"/>
      <w:pPr>
        <w:ind w:left="-180" w:hanging="360"/>
      </w:pPr>
      <w:rPr>
        <w:rFonts w:ascii="Times New Roman" w:hAnsi="Times New Roman" w:cs="Times New Roman" w:hint="default"/>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5">
    <w:nsid w:val="50256B0F"/>
    <w:multiLevelType w:val="multilevel"/>
    <w:tmpl w:val="C0A4F4DE"/>
    <w:lvl w:ilvl="0">
      <w:start w:val="3"/>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6">
    <w:nsid w:val="51364A42"/>
    <w:multiLevelType w:val="multilevel"/>
    <w:tmpl w:val="0C24042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64316875"/>
    <w:multiLevelType w:val="hybridMultilevel"/>
    <w:tmpl w:val="3C40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2D6672"/>
    <w:multiLevelType w:val="hybridMultilevel"/>
    <w:tmpl w:val="D1E60928"/>
    <w:lvl w:ilvl="0" w:tplc="81620B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B357E"/>
    <w:multiLevelType w:val="hybridMultilevel"/>
    <w:tmpl w:val="C658DAAE"/>
    <w:lvl w:ilvl="0" w:tplc="DFE4BB7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7"/>
  </w:num>
  <w:num w:numId="2">
    <w:abstractNumId w:val="8"/>
  </w:num>
  <w:num w:numId="3">
    <w:abstractNumId w:val="4"/>
  </w:num>
  <w:num w:numId="4">
    <w:abstractNumId w:val="6"/>
  </w:num>
  <w:num w:numId="5">
    <w:abstractNumId w:val="3"/>
  </w:num>
  <w:num w:numId="6">
    <w:abstractNumId w:val="1"/>
  </w:num>
  <w:num w:numId="7">
    <w:abstractNumId w:val="9"/>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8"/>
    <w:rsid w:val="00014B51"/>
    <w:rsid w:val="00084BA4"/>
    <w:rsid w:val="000921C4"/>
    <w:rsid w:val="000963E4"/>
    <w:rsid w:val="000A321A"/>
    <w:rsid w:val="000B13CB"/>
    <w:rsid w:val="000C6EB6"/>
    <w:rsid w:val="000D0175"/>
    <w:rsid w:val="000F353B"/>
    <w:rsid w:val="00105B13"/>
    <w:rsid w:val="00105FAC"/>
    <w:rsid w:val="001414DD"/>
    <w:rsid w:val="00162F8A"/>
    <w:rsid w:val="001946AC"/>
    <w:rsid w:val="00197844"/>
    <w:rsid w:val="00243F76"/>
    <w:rsid w:val="0027496B"/>
    <w:rsid w:val="002B277D"/>
    <w:rsid w:val="002D28F8"/>
    <w:rsid w:val="002F0E12"/>
    <w:rsid w:val="002F4323"/>
    <w:rsid w:val="00311862"/>
    <w:rsid w:val="003149FD"/>
    <w:rsid w:val="00355512"/>
    <w:rsid w:val="003A30F7"/>
    <w:rsid w:val="003E5946"/>
    <w:rsid w:val="003F406B"/>
    <w:rsid w:val="00403935"/>
    <w:rsid w:val="00422739"/>
    <w:rsid w:val="00440222"/>
    <w:rsid w:val="00473830"/>
    <w:rsid w:val="004A0433"/>
    <w:rsid w:val="004A5540"/>
    <w:rsid w:val="00523BA9"/>
    <w:rsid w:val="00571047"/>
    <w:rsid w:val="00576194"/>
    <w:rsid w:val="005C306D"/>
    <w:rsid w:val="005E6F35"/>
    <w:rsid w:val="00600843"/>
    <w:rsid w:val="00601E41"/>
    <w:rsid w:val="00622057"/>
    <w:rsid w:val="00624277"/>
    <w:rsid w:val="006704A8"/>
    <w:rsid w:val="00697507"/>
    <w:rsid w:val="006A3C1C"/>
    <w:rsid w:val="006A610D"/>
    <w:rsid w:val="006B004D"/>
    <w:rsid w:val="00713D59"/>
    <w:rsid w:val="0077200C"/>
    <w:rsid w:val="007A522A"/>
    <w:rsid w:val="007A5CD6"/>
    <w:rsid w:val="007B6A7F"/>
    <w:rsid w:val="007C47C3"/>
    <w:rsid w:val="00816675"/>
    <w:rsid w:val="00825FA2"/>
    <w:rsid w:val="00881B15"/>
    <w:rsid w:val="008858E0"/>
    <w:rsid w:val="00894435"/>
    <w:rsid w:val="008A7B43"/>
    <w:rsid w:val="008C6668"/>
    <w:rsid w:val="00961931"/>
    <w:rsid w:val="00987D32"/>
    <w:rsid w:val="009A7ECE"/>
    <w:rsid w:val="009F22DE"/>
    <w:rsid w:val="00A519C3"/>
    <w:rsid w:val="00AA06E2"/>
    <w:rsid w:val="00AB2408"/>
    <w:rsid w:val="00AB42C0"/>
    <w:rsid w:val="00AE5559"/>
    <w:rsid w:val="00B83369"/>
    <w:rsid w:val="00B8608B"/>
    <w:rsid w:val="00BC3F55"/>
    <w:rsid w:val="00BD172C"/>
    <w:rsid w:val="00BD6D60"/>
    <w:rsid w:val="00BE10EB"/>
    <w:rsid w:val="00BE4566"/>
    <w:rsid w:val="00C247F0"/>
    <w:rsid w:val="00CA23D1"/>
    <w:rsid w:val="00CA3674"/>
    <w:rsid w:val="00CB1B31"/>
    <w:rsid w:val="00CB53E7"/>
    <w:rsid w:val="00D15AE8"/>
    <w:rsid w:val="00D6232D"/>
    <w:rsid w:val="00DA285A"/>
    <w:rsid w:val="00DB1F66"/>
    <w:rsid w:val="00DC79BD"/>
    <w:rsid w:val="00DE586B"/>
    <w:rsid w:val="00E141CB"/>
    <w:rsid w:val="00E528EF"/>
    <w:rsid w:val="00E75FAF"/>
    <w:rsid w:val="00EE6598"/>
    <w:rsid w:val="00EF0121"/>
    <w:rsid w:val="00EF7680"/>
    <w:rsid w:val="00F26D91"/>
    <w:rsid w:val="00F47648"/>
    <w:rsid w:val="00F6273D"/>
    <w:rsid w:val="00F7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4d4d4d,#eaeaea,#ccecff,#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84BA4"/>
    <w:pPr>
      <w:pageBreakBefore/>
      <w:numPr>
        <w:numId w:val="10"/>
      </w:numPr>
      <w:spacing w:after="720"/>
      <w:outlineLvl w:val="0"/>
    </w:pPr>
    <w:rPr>
      <w:rFonts w:ascii="Arial" w:hAnsi="Arial"/>
      <w:b/>
      <w:color w:val="104F75"/>
      <w:sz w:val="56"/>
      <w:lang w:val="en-GB" w:eastAsia="en-GB"/>
    </w:rPr>
  </w:style>
  <w:style w:type="paragraph" w:styleId="Heading2">
    <w:name w:val="heading 2"/>
    <w:basedOn w:val="Normal"/>
    <w:next w:val="Normal"/>
    <w:link w:val="Heading2Char"/>
    <w:semiHidden/>
    <w:unhideWhenUsed/>
    <w:qFormat/>
    <w:rsid w:val="00CB5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customStyle="1" w:styleId="aLCPSubhead">
    <w:name w:val="a LCP Subhead"/>
    <w:autoRedefine/>
    <w:rsid w:val="007A5CD6"/>
    <w:pPr>
      <w:ind w:left="680" w:hanging="680"/>
    </w:pPr>
    <w:rPr>
      <w:rFonts w:ascii="Arial" w:hAnsi="Arial" w:cs="Arial"/>
      <w:b/>
      <w:sz w:val="24"/>
      <w:lang w:eastAsia="en-US"/>
    </w:rPr>
  </w:style>
  <w:style w:type="paragraph" w:customStyle="1" w:styleId="aLCPbulletlist">
    <w:name w:val="a LCP bullet list"/>
    <w:basedOn w:val="Normal"/>
    <w:autoRedefine/>
    <w:rsid w:val="000D0175"/>
    <w:pPr>
      <w:numPr>
        <w:numId w:val="8"/>
      </w:numPr>
      <w:jc w:val="center"/>
    </w:pPr>
    <w:rPr>
      <w:rFonts w:ascii="Comic Sans MS" w:hAnsi="Comic Sans MS" w:cs="Arial"/>
      <w:sz w:val="22"/>
      <w:szCs w:val="20"/>
      <w:lang w:val="en-GB"/>
    </w:rPr>
  </w:style>
  <w:style w:type="character" w:customStyle="1" w:styleId="Heading1Char">
    <w:name w:val="Heading 1 Char"/>
    <w:basedOn w:val="DefaultParagraphFont"/>
    <w:link w:val="Heading1"/>
    <w:rsid w:val="00084BA4"/>
    <w:rPr>
      <w:rFonts w:ascii="Arial" w:hAnsi="Arial"/>
      <w:b/>
      <w:color w:val="104F75"/>
      <w:sz w:val="56"/>
      <w:szCs w:val="24"/>
    </w:rPr>
  </w:style>
  <w:style w:type="paragraph" w:customStyle="1" w:styleId="numbered">
    <w:name w:val="numbered"/>
    <w:rsid w:val="00084BA4"/>
    <w:pPr>
      <w:numPr>
        <w:ilvl w:val="1"/>
        <w:numId w:val="10"/>
      </w:numPr>
      <w:spacing w:after="240" w:line="288" w:lineRule="auto"/>
    </w:pPr>
    <w:rPr>
      <w:rFonts w:ascii="Arial" w:hAnsi="Arial" w:cs="Arial"/>
      <w:sz w:val="24"/>
      <w:szCs w:val="24"/>
      <w:lang w:eastAsia="en-US"/>
    </w:rPr>
  </w:style>
  <w:style w:type="character" w:customStyle="1" w:styleId="Heading2Char">
    <w:name w:val="Heading 2 Char"/>
    <w:basedOn w:val="DefaultParagraphFont"/>
    <w:link w:val="Heading2"/>
    <w:semiHidden/>
    <w:rsid w:val="00CB53E7"/>
    <w:rPr>
      <w:rFonts w:asciiTheme="majorHAnsi" w:eastAsiaTheme="majorEastAsia" w:hAnsiTheme="majorHAnsi" w:cstheme="majorBidi"/>
      <w:b/>
      <w:bCs/>
      <w:color w:val="4F81BD" w:themeColor="accent1"/>
      <w:sz w:val="26"/>
      <w:szCs w:val="26"/>
      <w:lang w:val="en-US" w:eastAsia="en-US"/>
    </w:rPr>
  </w:style>
  <w:style w:type="paragraph" w:customStyle="1" w:styleId="text1">
    <w:name w:val="text1"/>
    <w:basedOn w:val="Normal"/>
    <w:rsid w:val="00D15AE8"/>
    <w:pPr>
      <w:spacing w:before="100" w:beforeAutospacing="1" w:after="100" w:afterAutospacing="1" w:line="300" w:lineRule="atLeast"/>
    </w:pPr>
    <w:rPr>
      <w:rFonts w:ascii="Tahoma" w:hAnsi="Tahoma" w:cs="Tahoma"/>
      <w:sz w:val="20"/>
      <w:szCs w:val="20"/>
      <w:lang w:val="en-GB" w:eastAsia="en-GB"/>
    </w:rPr>
  </w:style>
  <w:style w:type="character" w:customStyle="1" w:styleId="text21">
    <w:name w:val="text21"/>
    <w:rsid w:val="00D15AE8"/>
    <w:rPr>
      <w:rFonts w:ascii="Tahoma" w:hAnsi="Tahoma" w:cs="Tahoma" w:hint="default"/>
      <w:b/>
      <w:bCs/>
      <w:sz w:val="20"/>
      <w:szCs w:val="20"/>
    </w:rPr>
  </w:style>
  <w:style w:type="paragraph" w:customStyle="1" w:styleId="text2">
    <w:name w:val="text2"/>
    <w:basedOn w:val="Normal"/>
    <w:rsid w:val="00523BA9"/>
    <w:pPr>
      <w:spacing w:before="100" w:beforeAutospacing="1" w:after="100" w:afterAutospacing="1" w:line="300" w:lineRule="atLeast"/>
    </w:pPr>
    <w:rPr>
      <w:rFonts w:ascii="Tahoma" w:hAnsi="Tahoma" w:cs="Tahoma"/>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84BA4"/>
    <w:pPr>
      <w:pageBreakBefore/>
      <w:numPr>
        <w:numId w:val="10"/>
      </w:numPr>
      <w:spacing w:after="720"/>
      <w:outlineLvl w:val="0"/>
    </w:pPr>
    <w:rPr>
      <w:rFonts w:ascii="Arial" w:hAnsi="Arial"/>
      <w:b/>
      <w:color w:val="104F75"/>
      <w:sz w:val="56"/>
      <w:lang w:val="en-GB" w:eastAsia="en-GB"/>
    </w:rPr>
  </w:style>
  <w:style w:type="paragraph" w:styleId="Heading2">
    <w:name w:val="heading 2"/>
    <w:basedOn w:val="Normal"/>
    <w:next w:val="Normal"/>
    <w:link w:val="Heading2Char"/>
    <w:semiHidden/>
    <w:unhideWhenUsed/>
    <w:qFormat/>
    <w:rsid w:val="00CB5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customStyle="1" w:styleId="aLCPSubhead">
    <w:name w:val="a LCP Subhead"/>
    <w:autoRedefine/>
    <w:rsid w:val="007A5CD6"/>
    <w:pPr>
      <w:ind w:left="680" w:hanging="680"/>
    </w:pPr>
    <w:rPr>
      <w:rFonts w:ascii="Arial" w:hAnsi="Arial" w:cs="Arial"/>
      <w:b/>
      <w:sz w:val="24"/>
      <w:lang w:eastAsia="en-US"/>
    </w:rPr>
  </w:style>
  <w:style w:type="paragraph" w:customStyle="1" w:styleId="aLCPbulletlist">
    <w:name w:val="a LCP bullet list"/>
    <w:basedOn w:val="Normal"/>
    <w:autoRedefine/>
    <w:rsid w:val="000D0175"/>
    <w:pPr>
      <w:numPr>
        <w:numId w:val="8"/>
      </w:numPr>
      <w:jc w:val="center"/>
    </w:pPr>
    <w:rPr>
      <w:rFonts w:ascii="Comic Sans MS" w:hAnsi="Comic Sans MS" w:cs="Arial"/>
      <w:sz w:val="22"/>
      <w:szCs w:val="20"/>
      <w:lang w:val="en-GB"/>
    </w:rPr>
  </w:style>
  <w:style w:type="character" w:customStyle="1" w:styleId="Heading1Char">
    <w:name w:val="Heading 1 Char"/>
    <w:basedOn w:val="DefaultParagraphFont"/>
    <w:link w:val="Heading1"/>
    <w:rsid w:val="00084BA4"/>
    <w:rPr>
      <w:rFonts w:ascii="Arial" w:hAnsi="Arial"/>
      <w:b/>
      <w:color w:val="104F75"/>
      <w:sz w:val="56"/>
      <w:szCs w:val="24"/>
    </w:rPr>
  </w:style>
  <w:style w:type="paragraph" w:customStyle="1" w:styleId="numbered">
    <w:name w:val="numbered"/>
    <w:rsid w:val="00084BA4"/>
    <w:pPr>
      <w:numPr>
        <w:ilvl w:val="1"/>
        <w:numId w:val="10"/>
      </w:numPr>
      <w:spacing w:after="240" w:line="288" w:lineRule="auto"/>
    </w:pPr>
    <w:rPr>
      <w:rFonts w:ascii="Arial" w:hAnsi="Arial" w:cs="Arial"/>
      <w:sz w:val="24"/>
      <w:szCs w:val="24"/>
      <w:lang w:eastAsia="en-US"/>
    </w:rPr>
  </w:style>
  <w:style w:type="character" w:customStyle="1" w:styleId="Heading2Char">
    <w:name w:val="Heading 2 Char"/>
    <w:basedOn w:val="DefaultParagraphFont"/>
    <w:link w:val="Heading2"/>
    <w:semiHidden/>
    <w:rsid w:val="00CB53E7"/>
    <w:rPr>
      <w:rFonts w:asciiTheme="majorHAnsi" w:eastAsiaTheme="majorEastAsia" w:hAnsiTheme="majorHAnsi" w:cstheme="majorBidi"/>
      <w:b/>
      <w:bCs/>
      <w:color w:val="4F81BD" w:themeColor="accent1"/>
      <w:sz w:val="26"/>
      <w:szCs w:val="26"/>
      <w:lang w:val="en-US" w:eastAsia="en-US"/>
    </w:rPr>
  </w:style>
  <w:style w:type="paragraph" w:customStyle="1" w:styleId="text1">
    <w:name w:val="text1"/>
    <w:basedOn w:val="Normal"/>
    <w:rsid w:val="00D15AE8"/>
    <w:pPr>
      <w:spacing w:before="100" w:beforeAutospacing="1" w:after="100" w:afterAutospacing="1" w:line="300" w:lineRule="atLeast"/>
    </w:pPr>
    <w:rPr>
      <w:rFonts w:ascii="Tahoma" w:hAnsi="Tahoma" w:cs="Tahoma"/>
      <w:sz w:val="20"/>
      <w:szCs w:val="20"/>
      <w:lang w:val="en-GB" w:eastAsia="en-GB"/>
    </w:rPr>
  </w:style>
  <w:style w:type="character" w:customStyle="1" w:styleId="text21">
    <w:name w:val="text21"/>
    <w:rsid w:val="00D15AE8"/>
    <w:rPr>
      <w:rFonts w:ascii="Tahoma" w:hAnsi="Tahoma" w:cs="Tahoma" w:hint="default"/>
      <w:b/>
      <w:bCs/>
      <w:sz w:val="20"/>
      <w:szCs w:val="20"/>
    </w:rPr>
  </w:style>
  <w:style w:type="paragraph" w:customStyle="1" w:styleId="text2">
    <w:name w:val="text2"/>
    <w:basedOn w:val="Normal"/>
    <w:rsid w:val="00523BA9"/>
    <w:pPr>
      <w:spacing w:before="100" w:beforeAutospacing="1" w:after="100" w:afterAutospacing="1" w:line="300" w:lineRule="atLeast"/>
    </w:pPr>
    <w:rPr>
      <w:rFonts w:ascii="Tahoma" w:hAnsi="Tahoma" w:cs="Tahom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9D48-A794-46C4-AB76-2CA03247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1172</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Lukes CE Primary</Company>
  <LinksUpToDate>false</LinksUpToDate>
  <CharactersWithSpaces>7230</CharactersWithSpaces>
  <SharedDoc>false</SharedDoc>
  <HLinks>
    <vt:vector size="12" baseType="variant">
      <vt:variant>
        <vt:i4>6815771</vt:i4>
      </vt:variant>
      <vt:variant>
        <vt:i4>3</vt:i4>
      </vt:variant>
      <vt:variant>
        <vt:i4>0</vt:i4>
      </vt:variant>
      <vt:variant>
        <vt:i4>5</vt:i4>
      </vt:variant>
      <vt:variant>
        <vt:lpwstr>mailto:office@stlukesceprimary.co.uk</vt:lpwstr>
      </vt:variant>
      <vt:variant>
        <vt:lpwstr/>
      </vt:variant>
      <vt:variant>
        <vt:i4>5767188</vt:i4>
      </vt:variant>
      <vt:variant>
        <vt:i4>0</vt:i4>
      </vt:variant>
      <vt:variant>
        <vt:i4>0</vt:i4>
      </vt:variant>
      <vt:variant>
        <vt:i4>5</vt:i4>
      </vt:variant>
      <vt:variant>
        <vt:lpwstr>http://www.stlukesce.rochdale.sch.uk/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Gail Cropper</cp:lastModifiedBy>
  <cp:revision>3</cp:revision>
  <cp:lastPrinted>2014-02-10T15:34:00Z</cp:lastPrinted>
  <dcterms:created xsi:type="dcterms:W3CDTF">2014-03-05T16:38:00Z</dcterms:created>
  <dcterms:modified xsi:type="dcterms:W3CDTF">2014-03-05T16:58:00Z</dcterms:modified>
</cp:coreProperties>
</file>