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E5C" w:rsidRDefault="00665E5C" w:rsidP="00665E5C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665E5C" w:rsidRDefault="00535484" w:rsidP="00665E5C">
      <w:pPr>
        <w:spacing w:before="295"/>
        <w:ind w:left="2182" w:right="2192"/>
        <w:jc w:val="center"/>
        <w:rPr>
          <w:b/>
          <w:sz w:val="96"/>
        </w:rPr>
      </w:pPr>
      <w:r>
        <w:rPr>
          <w:b/>
          <w:w w:val="85"/>
          <w:sz w:val="96"/>
        </w:rPr>
        <w:t>Summer 1</w:t>
      </w:r>
    </w:p>
    <w:p w:rsidR="00665E5C" w:rsidRDefault="00535484" w:rsidP="00665E5C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D34DEA8" wp14:editId="704EBE67">
            <wp:simplePos x="0" y="0"/>
            <wp:positionH relativeFrom="column">
              <wp:posOffset>704850</wp:posOffset>
            </wp:positionH>
            <wp:positionV relativeFrom="paragraph">
              <wp:posOffset>351177</wp:posOffset>
            </wp:positionV>
            <wp:extent cx="4593020" cy="314390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" t="23188" r="75472" b="49037"/>
                    <a:stretch/>
                  </pic:blipFill>
                  <pic:spPr bwMode="auto">
                    <a:xfrm>
                      <a:off x="0" y="0"/>
                      <a:ext cx="4593020" cy="314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527A76">
      <w:pPr>
        <w:ind w:right="2192"/>
        <w:rPr>
          <w:b/>
          <w:sz w:val="44"/>
        </w:rPr>
      </w:pPr>
    </w:p>
    <w:p w:rsidR="00527A76" w:rsidRDefault="00527A76" w:rsidP="00665E5C">
      <w:pPr>
        <w:ind w:left="2182" w:right="2192"/>
        <w:jc w:val="center"/>
        <w:rPr>
          <w:b/>
          <w:sz w:val="44"/>
        </w:rPr>
      </w:pPr>
    </w:p>
    <w:p w:rsidR="00E53AC5" w:rsidRPr="00E53AC5" w:rsidRDefault="00E53AC5" w:rsidP="00665E5C">
      <w:pPr>
        <w:ind w:left="2182" w:right="2192"/>
        <w:jc w:val="center"/>
        <w:rPr>
          <w:b/>
          <w:sz w:val="56"/>
        </w:rPr>
      </w:pPr>
      <w:r w:rsidRPr="00E53AC5">
        <w:rPr>
          <w:b/>
          <w:sz w:val="56"/>
        </w:rPr>
        <w:t>Year 1</w:t>
      </w:r>
    </w:p>
    <w:p w:rsidR="00E53AC5" w:rsidRDefault="00E53AC5" w:rsidP="00665E5C">
      <w:pPr>
        <w:ind w:left="2182" w:right="2192"/>
        <w:jc w:val="center"/>
        <w:rPr>
          <w:b/>
          <w:sz w:val="44"/>
        </w:rPr>
      </w:pPr>
    </w:p>
    <w:p w:rsidR="00665E5C" w:rsidRDefault="00535484" w:rsidP="00665E5C">
      <w:pPr>
        <w:ind w:left="2182" w:right="2192"/>
        <w:jc w:val="center"/>
        <w:rPr>
          <w:b/>
          <w:sz w:val="44"/>
        </w:rPr>
      </w:pPr>
      <w:r>
        <w:rPr>
          <w:b/>
          <w:sz w:val="44"/>
        </w:rPr>
        <w:t>Bright Lights, Big City</w:t>
      </w:r>
    </w:p>
    <w:p w:rsidR="00665E5C" w:rsidRPr="00E164AE" w:rsidRDefault="00665E5C" w:rsidP="00527A76">
      <w:pPr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 wp14:anchorId="159ACC74" wp14:editId="6EA233C9">
            <wp:simplePos x="0" y="0"/>
            <wp:positionH relativeFrom="margin">
              <wp:posOffset>2549525</wp:posOffset>
            </wp:positionH>
            <wp:positionV relativeFrom="paragraph">
              <wp:posOffset>542290</wp:posOffset>
            </wp:positionV>
            <wp:extent cx="1095375" cy="1095375"/>
            <wp:effectExtent l="0" t="0" r="9525" b="9525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665E5C" w:rsidTr="009F148F">
        <w:trPr>
          <w:trHeight w:val="340"/>
        </w:trPr>
        <w:tc>
          <w:tcPr>
            <w:tcW w:w="9249" w:type="dxa"/>
            <w:shd w:val="clear" w:color="auto" w:fill="548DD4" w:themeFill="text2" w:themeFillTint="99"/>
          </w:tcPr>
          <w:p w:rsidR="00665E5C" w:rsidRDefault="00665E5C" w:rsidP="009F148F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665E5C" w:rsidTr="009F148F">
        <w:trPr>
          <w:trHeight w:val="7680"/>
        </w:trPr>
        <w:tc>
          <w:tcPr>
            <w:tcW w:w="9249" w:type="dxa"/>
          </w:tcPr>
          <w:p w:rsidR="00665E5C" w:rsidRPr="00535484" w:rsidRDefault="00665E5C" w:rsidP="009F148F">
            <w:pPr>
              <w:pStyle w:val="TableParagraph"/>
              <w:spacing w:before="3"/>
              <w:rPr>
                <w:b/>
                <w:sz w:val="20"/>
              </w:rPr>
            </w:pPr>
            <w:r w:rsidRPr="00535484">
              <w:rPr>
                <w:b/>
                <w:w w:val="85"/>
                <w:sz w:val="20"/>
              </w:rPr>
              <w:t>Main Learning Focus in</w:t>
            </w:r>
            <w:r w:rsidRPr="00535484">
              <w:rPr>
                <w:b/>
                <w:spacing w:val="-52"/>
                <w:w w:val="85"/>
                <w:sz w:val="20"/>
              </w:rPr>
              <w:t xml:space="preserve"> </w:t>
            </w:r>
            <w:r w:rsidRPr="00535484">
              <w:rPr>
                <w:b/>
                <w:w w:val="85"/>
                <w:sz w:val="20"/>
              </w:rPr>
              <w:t>English:</w:t>
            </w:r>
          </w:p>
          <w:p w:rsidR="00665E5C" w:rsidRPr="00535484" w:rsidRDefault="00665E5C" w:rsidP="009F148F">
            <w:pPr>
              <w:pStyle w:val="TableParagraph"/>
              <w:spacing w:before="2"/>
              <w:ind w:right="1188"/>
              <w:rPr>
                <w:sz w:val="20"/>
              </w:rPr>
            </w:pPr>
            <w:r w:rsidRPr="00535484">
              <w:rPr>
                <w:noProof/>
                <w:sz w:val="20"/>
                <w:lang w:val="en-GB" w:eastAsia="en-GB"/>
              </w:rPr>
              <w:drawing>
                <wp:anchor distT="0" distB="0" distL="0" distR="0" simplePos="0" relativeHeight="251656704" behindDoc="0" locked="0" layoutInCell="1" allowOverlap="1" wp14:anchorId="328ED36C" wp14:editId="2C51ABF4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473075</wp:posOffset>
                  </wp:positionV>
                  <wp:extent cx="1068070" cy="854710"/>
                  <wp:effectExtent l="0" t="0" r="0" b="2540"/>
                  <wp:wrapSquare wrapText="bothSides"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5484">
              <w:rPr>
                <w:b/>
                <w:spacing w:val="-2"/>
                <w:w w:val="74"/>
                <w:sz w:val="20"/>
              </w:rPr>
              <w:t>R</w:t>
            </w:r>
            <w:r w:rsidRPr="00535484">
              <w:rPr>
                <w:b/>
                <w:spacing w:val="-4"/>
                <w:w w:val="99"/>
                <w:sz w:val="20"/>
              </w:rPr>
              <w:t>a</w:t>
            </w:r>
            <w:r w:rsidRPr="00535484">
              <w:rPr>
                <w:b/>
                <w:spacing w:val="-2"/>
                <w:w w:val="84"/>
                <w:sz w:val="20"/>
              </w:rPr>
              <w:t>n</w:t>
            </w:r>
            <w:r w:rsidRPr="00535484">
              <w:rPr>
                <w:b/>
                <w:w w:val="95"/>
                <w:sz w:val="20"/>
              </w:rPr>
              <w:t>g</w:t>
            </w:r>
            <w:r w:rsidRPr="00535484">
              <w:rPr>
                <w:b/>
                <w:w w:val="97"/>
                <w:sz w:val="20"/>
              </w:rPr>
              <w:t>e</w:t>
            </w:r>
            <w:r w:rsidRPr="00535484">
              <w:rPr>
                <w:w w:val="61"/>
                <w:sz w:val="20"/>
              </w:rPr>
              <w:t>:</w:t>
            </w:r>
            <w:r w:rsidRPr="00535484">
              <w:rPr>
                <w:spacing w:val="-16"/>
                <w:sz w:val="20"/>
              </w:rPr>
              <w:t xml:space="preserve"> </w:t>
            </w:r>
            <w:r w:rsidR="00535484" w:rsidRPr="00535484">
              <w:rPr>
                <w:w w:val="113"/>
                <w:sz w:val="20"/>
              </w:rPr>
              <w:t>The Queen’s Handbag</w:t>
            </w:r>
            <w:r w:rsidRPr="00535484">
              <w:rPr>
                <w:w w:val="113"/>
                <w:sz w:val="20"/>
              </w:rPr>
              <w:t>. Narrative</w:t>
            </w:r>
            <w:r w:rsidR="00527A76" w:rsidRPr="00535484">
              <w:rPr>
                <w:w w:val="76"/>
                <w:sz w:val="20"/>
              </w:rPr>
              <w:t>.</w:t>
            </w:r>
            <w:r w:rsidRPr="00535484">
              <w:rPr>
                <w:w w:val="76"/>
                <w:sz w:val="20"/>
              </w:rPr>
              <w:t xml:space="preserve"> </w:t>
            </w:r>
            <w:r w:rsidRPr="00535484">
              <w:rPr>
                <w:spacing w:val="-6"/>
                <w:w w:val="109"/>
                <w:sz w:val="20"/>
              </w:rPr>
              <w:t>A</w:t>
            </w:r>
            <w:r w:rsidRPr="00535484">
              <w:rPr>
                <w:spacing w:val="-1"/>
                <w:w w:val="125"/>
                <w:sz w:val="20"/>
              </w:rPr>
              <w:t>c</w:t>
            </w:r>
            <w:r w:rsidRPr="00535484">
              <w:rPr>
                <w:spacing w:val="-2"/>
                <w:w w:val="86"/>
                <w:sz w:val="20"/>
              </w:rPr>
              <w:t>t</w:t>
            </w:r>
            <w:r w:rsidRPr="00535484">
              <w:rPr>
                <w:spacing w:val="1"/>
                <w:w w:val="73"/>
                <w:sz w:val="20"/>
              </w:rPr>
              <w:t>i</w:t>
            </w:r>
            <w:r w:rsidRPr="00535484">
              <w:rPr>
                <w:spacing w:val="2"/>
                <w:w w:val="94"/>
                <w:sz w:val="20"/>
              </w:rPr>
              <w:t>v</w:t>
            </w:r>
            <w:r w:rsidRPr="00535484">
              <w:rPr>
                <w:spacing w:val="1"/>
                <w:w w:val="73"/>
                <w:sz w:val="20"/>
              </w:rPr>
              <w:t>i</w:t>
            </w:r>
            <w:r w:rsidRPr="00535484">
              <w:rPr>
                <w:spacing w:val="-6"/>
                <w:w w:val="86"/>
                <w:sz w:val="20"/>
              </w:rPr>
              <w:t>t</w:t>
            </w:r>
            <w:r w:rsidRPr="00535484">
              <w:rPr>
                <w:spacing w:val="1"/>
                <w:w w:val="73"/>
                <w:sz w:val="20"/>
              </w:rPr>
              <w:t>i</w:t>
            </w:r>
            <w:r w:rsidRPr="00535484">
              <w:rPr>
                <w:spacing w:val="-2"/>
                <w:w w:val="109"/>
                <w:sz w:val="20"/>
              </w:rPr>
              <w:t>e</w:t>
            </w:r>
            <w:r w:rsidRPr="00535484">
              <w:rPr>
                <w:w w:val="75"/>
                <w:sz w:val="20"/>
              </w:rPr>
              <w:t>s</w:t>
            </w:r>
            <w:r w:rsidRPr="00535484">
              <w:rPr>
                <w:spacing w:val="-15"/>
                <w:sz w:val="20"/>
              </w:rPr>
              <w:t xml:space="preserve"> </w:t>
            </w:r>
            <w:r w:rsidRPr="00535484">
              <w:rPr>
                <w:spacing w:val="-5"/>
                <w:w w:val="102"/>
                <w:sz w:val="20"/>
              </w:rPr>
              <w:t>w</w:t>
            </w:r>
            <w:r w:rsidRPr="00535484">
              <w:rPr>
                <w:spacing w:val="-3"/>
                <w:w w:val="73"/>
                <w:sz w:val="20"/>
              </w:rPr>
              <w:t>i</w:t>
            </w:r>
            <w:r w:rsidRPr="00535484">
              <w:rPr>
                <w:spacing w:val="1"/>
                <w:w w:val="73"/>
                <w:sz w:val="20"/>
              </w:rPr>
              <w:t>l</w:t>
            </w:r>
            <w:r w:rsidRPr="00535484">
              <w:rPr>
                <w:w w:val="73"/>
                <w:sz w:val="20"/>
              </w:rPr>
              <w:t>l</w:t>
            </w:r>
            <w:r w:rsidRPr="00535484">
              <w:rPr>
                <w:spacing w:val="-20"/>
                <w:sz w:val="20"/>
              </w:rPr>
              <w:t xml:space="preserve"> </w:t>
            </w:r>
            <w:r w:rsidRPr="00535484">
              <w:rPr>
                <w:spacing w:val="1"/>
                <w:w w:val="73"/>
                <w:sz w:val="20"/>
              </w:rPr>
              <w:t>i</w:t>
            </w:r>
            <w:r w:rsidRPr="00535484">
              <w:rPr>
                <w:w w:val="97"/>
                <w:sz w:val="20"/>
              </w:rPr>
              <w:t>n</w:t>
            </w:r>
            <w:r w:rsidRPr="00535484">
              <w:rPr>
                <w:spacing w:val="-6"/>
                <w:w w:val="125"/>
                <w:sz w:val="20"/>
              </w:rPr>
              <w:t>c</w:t>
            </w:r>
            <w:r w:rsidRPr="00535484">
              <w:rPr>
                <w:spacing w:val="-3"/>
                <w:w w:val="73"/>
                <w:sz w:val="20"/>
              </w:rPr>
              <w:t>l</w:t>
            </w:r>
            <w:r w:rsidRPr="00535484">
              <w:rPr>
                <w:spacing w:val="1"/>
                <w:w w:val="96"/>
                <w:sz w:val="20"/>
              </w:rPr>
              <w:t>u</w:t>
            </w:r>
            <w:r w:rsidRPr="00535484">
              <w:rPr>
                <w:w w:val="110"/>
                <w:sz w:val="20"/>
              </w:rPr>
              <w:t>d</w:t>
            </w:r>
            <w:r w:rsidRPr="00535484">
              <w:rPr>
                <w:spacing w:val="-2"/>
                <w:w w:val="109"/>
                <w:sz w:val="20"/>
              </w:rPr>
              <w:t>e</w:t>
            </w:r>
            <w:r w:rsidRPr="00535484">
              <w:rPr>
                <w:w w:val="61"/>
                <w:sz w:val="20"/>
              </w:rPr>
              <w:t>:</w:t>
            </w:r>
          </w:p>
          <w:p w:rsidR="00665E5C" w:rsidRPr="00535484" w:rsidRDefault="00665E5C" w:rsidP="009F148F">
            <w:pPr>
              <w:pStyle w:val="TableParagraph"/>
              <w:spacing w:before="1"/>
              <w:rPr>
                <w:sz w:val="20"/>
              </w:rPr>
            </w:pPr>
            <w:r w:rsidRPr="00535484">
              <w:rPr>
                <w:b/>
                <w:w w:val="85"/>
                <w:sz w:val="20"/>
              </w:rPr>
              <w:t>Speaking and listening</w:t>
            </w:r>
            <w:r w:rsidRPr="00535484">
              <w:rPr>
                <w:w w:val="85"/>
                <w:sz w:val="20"/>
              </w:rPr>
              <w:t>.</w:t>
            </w:r>
          </w:p>
          <w:p w:rsidR="00665E5C" w:rsidRPr="00535484" w:rsidRDefault="00665E5C" w:rsidP="009F148F">
            <w:pPr>
              <w:pStyle w:val="TableParagraph"/>
              <w:spacing w:before="1" w:line="261" w:lineRule="auto"/>
              <w:ind w:left="311" w:right="4549"/>
              <w:rPr>
                <w:w w:val="95"/>
                <w:sz w:val="20"/>
              </w:rPr>
            </w:pPr>
            <w:r w:rsidRPr="00535484">
              <w:rPr>
                <w:sz w:val="20"/>
              </w:rPr>
              <w:t xml:space="preserve">Participation in class and group discussions </w:t>
            </w:r>
            <w:r w:rsidRPr="00535484">
              <w:rPr>
                <w:w w:val="95"/>
                <w:sz w:val="20"/>
              </w:rPr>
              <w:t>Explaining and justifying opinions about texts Learning new drama skills</w:t>
            </w:r>
          </w:p>
          <w:p w:rsidR="000847EE" w:rsidRPr="00535484" w:rsidRDefault="000847EE" w:rsidP="009F148F">
            <w:pPr>
              <w:pStyle w:val="TableParagraph"/>
              <w:spacing w:before="1" w:line="261" w:lineRule="auto"/>
              <w:ind w:left="311" w:right="4549"/>
              <w:rPr>
                <w:sz w:val="20"/>
              </w:rPr>
            </w:pPr>
            <w:r w:rsidRPr="00535484">
              <w:rPr>
                <w:w w:val="95"/>
                <w:sz w:val="20"/>
              </w:rPr>
              <w:t>Taking on the role of a character–hot seating</w:t>
            </w:r>
          </w:p>
          <w:p w:rsidR="00665E5C" w:rsidRPr="00535484" w:rsidRDefault="00665E5C" w:rsidP="009F148F">
            <w:pPr>
              <w:pStyle w:val="TableParagraph"/>
              <w:spacing w:line="223" w:lineRule="exact"/>
              <w:rPr>
                <w:b/>
                <w:sz w:val="20"/>
              </w:rPr>
            </w:pPr>
            <w:r w:rsidRPr="00535484">
              <w:rPr>
                <w:b/>
                <w:sz w:val="20"/>
              </w:rPr>
              <w:t>Reading</w:t>
            </w:r>
          </w:p>
          <w:p w:rsidR="00665E5C" w:rsidRPr="00535484" w:rsidRDefault="00665E5C" w:rsidP="009F148F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 w:rsidRPr="00535484">
              <w:rPr>
                <w:sz w:val="20"/>
              </w:rPr>
              <w:t>Shared</w:t>
            </w:r>
            <w:r w:rsidRPr="00535484">
              <w:rPr>
                <w:spacing w:val="-26"/>
                <w:sz w:val="20"/>
              </w:rPr>
              <w:t xml:space="preserve"> </w:t>
            </w:r>
            <w:r w:rsidRPr="00535484">
              <w:rPr>
                <w:sz w:val="20"/>
              </w:rPr>
              <w:t>Reading</w:t>
            </w:r>
            <w:r w:rsidRPr="00535484">
              <w:rPr>
                <w:spacing w:val="-22"/>
                <w:sz w:val="20"/>
              </w:rPr>
              <w:t xml:space="preserve"> </w:t>
            </w:r>
            <w:r w:rsidRPr="00535484">
              <w:rPr>
                <w:sz w:val="20"/>
              </w:rPr>
              <w:t>–</w:t>
            </w:r>
            <w:r w:rsidRPr="00535484">
              <w:rPr>
                <w:spacing w:val="-27"/>
                <w:sz w:val="20"/>
              </w:rPr>
              <w:t xml:space="preserve"> </w:t>
            </w:r>
            <w:r w:rsidRPr="00535484">
              <w:rPr>
                <w:sz w:val="20"/>
              </w:rPr>
              <w:t>reading</w:t>
            </w:r>
            <w:r w:rsidRPr="00535484">
              <w:rPr>
                <w:spacing w:val="-27"/>
                <w:sz w:val="20"/>
              </w:rPr>
              <w:t xml:space="preserve"> </w:t>
            </w:r>
            <w:r w:rsidRPr="00535484">
              <w:rPr>
                <w:sz w:val="20"/>
              </w:rPr>
              <w:t>an</w:t>
            </w:r>
            <w:r w:rsidRPr="00535484">
              <w:rPr>
                <w:spacing w:val="-25"/>
                <w:sz w:val="20"/>
              </w:rPr>
              <w:t xml:space="preserve"> </w:t>
            </w:r>
            <w:r w:rsidRPr="00535484">
              <w:rPr>
                <w:sz w:val="20"/>
              </w:rPr>
              <w:t>enlarged</w:t>
            </w:r>
            <w:r w:rsidRPr="00535484">
              <w:rPr>
                <w:spacing w:val="-26"/>
                <w:sz w:val="20"/>
              </w:rPr>
              <w:t xml:space="preserve"> </w:t>
            </w:r>
            <w:r w:rsidRPr="00535484">
              <w:rPr>
                <w:sz w:val="20"/>
              </w:rPr>
              <w:t>text</w:t>
            </w:r>
            <w:r w:rsidRPr="00535484">
              <w:rPr>
                <w:spacing w:val="-24"/>
                <w:sz w:val="20"/>
              </w:rPr>
              <w:t xml:space="preserve"> </w:t>
            </w:r>
            <w:r w:rsidRPr="00535484">
              <w:rPr>
                <w:sz w:val="20"/>
              </w:rPr>
              <w:t>with</w:t>
            </w:r>
            <w:r w:rsidRPr="00535484">
              <w:rPr>
                <w:spacing w:val="-25"/>
                <w:sz w:val="20"/>
              </w:rPr>
              <w:t xml:space="preserve"> </w:t>
            </w:r>
            <w:r w:rsidRPr="00535484">
              <w:rPr>
                <w:sz w:val="20"/>
              </w:rPr>
              <w:t>the</w:t>
            </w:r>
            <w:r w:rsidRPr="00535484">
              <w:rPr>
                <w:spacing w:val="-24"/>
                <w:sz w:val="20"/>
              </w:rPr>
              <w:t xml:space="preserve"> </w:t>
            </w:r>
            <w:r w:rsidRPr="00535484">
              <w:rPr>
                <w:spacing w:val="-3"/>
                <w:sz w:val="20"/>
              </w:rPr>
              <w:t xml:space="preserve">class </w:t>
            </w:r>
            <w:r w:rsidRPr="00535484">
              <w:rPr>
                <w:sz w:val="20"/>
              </w:rPr>
              <w:t>Guided</w:t>
            </w:r>
            <w:r w:rsidRPr="00535484">
              <w:rPr>
                <w:spacing w:val="-22"/>
                <w:sz w:val="20"/>
              </w:rPr>
              <w:t xml:space="preserve"> </w:t>
            </w:r>
            <w:r w:rsidRPr="00535484">
              <w:rPr>
                <w:sz w:val="20"/>
              </w:rPr>
              <w:t>Reading</w:t>
            </w:r>
            <w:r w:rsidRPr="00535484">
              <w:rPr>
                <w:spacing w:val="-22"/>
                <w:sz w:val="20"/>
              </w:rPr>
              <w:t xml:space="preserve"> </w:t>
            </w:r>
            <w:r w:rsidRPr="00535484">
              <w:rPr>
                <w:sz w:val="20"/>
              </w:rPr>
              <w:t>–</w:t>
            </w:r>
            <w:r w:rsidRPr="00535484">
              <w:rPr>
                <w:spacing w:val="-23"/>
                <w:sz w:val="20"/>
              </w:rPr>
              <w:t xml:space="preserve"> </w:t>
            </w:r>
            <w:r w:rsidRPr="00535484">
              <w:rPr>
                <w:sz w:val="20"/>
              </w:rPr>
              <w:t>reading</w:t>
            </w:r>
            <w:r w:rsidRPr="00535484">
              <w:rPr>
                <w:spacing w:val="-24"/>
                <w:sz w:val="20"/>
              </w:rPr>
              <w:t xml:space="preserve"> </w:t>
            </w:r>
            <w:r w:rsidRPr="00535484">
              <w:rPr>
                <w:sz w:val="20"/>
              </w:rPr>
              <w:t>with</w:t>
            </w:r>
            <w:r w:rsidRPr="00535484">
              <w:rPr>
                <w:spacing w:val="-21"/>
                <w:sz w:val="20"/>
              </w:rPr>
              <w:t xml:space="preserve"> </w:t>
            </w:r>
            <w:r w:rsidRPr="00535484">
              <w:rPr>
                <w:sz w:val="20"/>
              </w:rPr>
              <w:t>the</w:t>
            </w:r>
            <w:r w:rsidRPr="00535484">
              <w:rPr>
                <w:spacing w:val="-20"/>
                <w:sz w:val="20"/>
              </w:rPr>
              <w:t xml:space="preserve"> </w:t>
            </w:r>
            <w:r w:rsidRPr="00535484">
              <w:rPr>
                <w:spacing w:val="-3"/>
                <w:sz w:val="20"/>
              </w:rPr>
              <w:t>teacher</w:t>
            </w:r>
            <w:r w:rsidRPr="00535484">
              <w:rPr>
                <w:spacing w:val="-21"/>
                <w:sz w:val="20"/>
              </w:rPr>
              <w:t xml:space="preserve"> </w:t>
            </w:r>
            <w:r w:rsidRPr="00535484">
              <w:rPr>
                <w:sz w:val="20"/>
              </w:rPr>
              <w:t>in</w:t>
            </w:r>
            <w:r w:rsidRPr="00535484">
              <w:rPr>
                <w:spacing w:val="-17"/>
                <w:sz w:val="20"/>
              </w:rPr>
              <w:t xml:space="preserve"> </w:t>
            </w:r>
            <w:r w:rsidRPr="00535484">
              <w:rPr>
                <w:spacing w:val="-3"/>
                <w:sz w:val="20"/>
              </w:rPr>
              <w:t>small</w:t>
            </w:r>
            <w:r w:rsidRPr="00535484">
              <w:rPr>
                <w:spacing w:val="-17"/>
                <w:sz w:val="20"/>
              </w:rPr>
              <w:t xml:space="preserve"> </w:t>
            </w:r>
            <w:r w:rsidRPr="00535484">
              <w:rPr>
                <w:spacing w:val="-3"/>
                <w:sz w:val="20"/>
              </w:rPr>
              <w:t xml:space="preserve">groups </w:t>
            </w:r>
          </w:p>
          <w:p w:rsidR="00665E5C" w:rsidRPr="00535484" w:rsidRDefault="00665E5C" w:rsidP="009F148F">
            <w:pPr>
              <w:pStyle w:val="TableParagraph"/>
              <w:spacing w:before="1"/>
              <w:rPr>
                <w:b/>
                <w:sz w:val="20"/>
              </w:rPr>
            </w:pPr>
            <w:r w:rsidRPr="00535484">
              <w:rPr>
                <w:b/>
                <w:w w:val="85"/>
                <w:sz w:val="20"/>
              </w:rPr>
              <w:t>Writing</w:t>
            </w:r>
            <w:bookmarkStart w:id="0" w:name="_GoBack"/>
            <w:bookmarkEnd w:id="0"/>
          </w:p>
          <w:p w:rsidR="00527A76" w:rsidRPr="00535484" w:rsidRDefault="00527A76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 w:rsidRPr="00535484">
              <w:rPr>
                <w:sz w:val="20"/>
              </w:rPr>
              <w:t>Planning and structuring a narrative text</w:t>
            </w:r>
          </w:p>
          <w:p w:rsidR="00527A76" w:rsidRPr="00535484" w:rsidRDefault="00527A76" w:rsidP="00527A76">
            <w:pPr>
              <w:pStyle w:val="TableParagraph"/>
              <w:spacing w:line="256" w:lineRule="auto"/>
              <w:ind w:left="311" w:right="4549"/>
              <w:rPr>
                <w:w w:val="75"/>
                <w:sz w:val="20"/>
              </w:rPr>
            </w:pPr>
            <w:r w:rsidRPr="00535484">
              <w:rPr>
                <w:spacing w:val="1"/>
                <w:w w:val="54"/>
                <w:sz w:val="20"/>
              </w:rPr>
              <w:t>I</w:t>
            </w:r>
            <w:r w:rsidRPr="00535484">
              <w:rPr>
                <w:spacing w:val="-2"/>
                <w:w w:val="97"/>
                <w:sz w:val="20"/>
              </w:rPr>
              <w:t>m</w:t>
            </w:r>
            <w:r w:rsidRPr="00535484">
              <w:rPr>
                <w:spacing w:val="-4"/>
                <w:w w:val="110"/>
                <w:sz w:val="20"/>
              </w:rPr>
              <w:t>p</w:t>
            </w:r>
            <w:r w:rsidRPr="00535484">
              <w:rPr>
                <w:w w:val="71"/>
                <w:sz w:val="20"/>
              </w:rPr>
              <w:t>r</w:t>
            </w:r>
            <w:r w:rsidRPr="00535484">
              <w:rPr>
                <w:spacing w:val="-3"/>
                <w:w w:val="108"/>
                <w:sz w:val="20"/>
              </w:rPr>
              <w:t>o</w:t>
            </w:r>
            <w:r w:rsidRPr="00535484">
              <w:rPr>
                <w:spacing w:val="-2"/>
                <w:w w:val="94"/>
                <w:sz w:val="20"/>
              </w:rPr>
              <w:t>v</w:t>
            </w:r>
            <w:r w:rsidRPr="00535484">
              <w:rPr>
                <w:spacing w:val="-3"/>
                <w:w w:val="73"/>
                <w:sz w:val="20"/>
              </w:rPr>
              <w:t>i</w:t>
            </w:r>
            <w:r w:rsidRPr="00535484">
              <w:rPr>
                <w:w w:val="97"/>
                <w:sz w:val="20"/>
              </w:rPr>
              <w:t>n</w:t>
            </w:r>
            <w:r w:rsidRPr="00535484">
              <w:rPr>
                <w:w w:val="108"/>
                <w:sz w:val="20"/>
              </w:rPr>
              <w:t>g</w:t>
            </w:r>
            <w:r w:rsidRPr="00535484">
              <w:rPr>
                <w:spacing w:val="-15"/>
                <w:sz w:val="20"/>
              </w:rPr>
              <w:t xml:space="preserve"> </w:t>
            </w:r>
            <w:r w:rsidRPr="00535484">
              <w:rPr>
                <w:spacing w:val="-2"/>
                <w:w w:val="75"/>
                <w:sz w:val="20"/>
              </w:rPr>
              <w:t>s</w:t>
            </w:r>
            <w:r w:rsidRPr="00535484">
              <w:rPr>
                <w:spacing w:val="-6"/>
                <w:w w:val="86"/>
                <w:sz w:val="20"/>
              </w:rPr>
              <w:t>t</w:t>
            </w:r>
            <w:r w:rsidRPr="00535484">
              <w:rPr>
                <w:spacing w:val="1"/>
                <w:w w:val="108"/>
                <w:sz w:val="20"/>
              </w:rPr>
              <w:t>o</w:t>
            </w:r>
            <w:r w:rsidRPr="00535484">
              <w:rPr>
                <w:spacing w:val="-3"/>
                <w:w w:val="71"/>
                <w:sz w:val="20"/>
              </w:rPr>
              <w:t>r</w:t>
            </w:r>
            <w:r w:rsidRPr="00535484">
              <w:rPr>
                <w:w w:val="91"/>
                <w:sz w:val="20"/>
              </w:rPr>
              <w:t>y</w:t>
            </w:r>
            <w:r w:rsidRPr="00535484">
              <w:rPr>
                <w:spacing w:val="-11"/>
                <w:sz w:val="20"/>
              </w:rPr>
              <w:t xml:space="preserve"> </w:t>
            </w:r>
            <w:r w:rsidRPr="00535484">
              <w:rPr>
                <w:spacing w:val="-5"/>
                <w:w w:val="102"/>
                <w:sz w:val="20"/>
              </w:rPr>
              <w:t>w</w:t>
            </w:r>
            <w:r w:rsidRPr="00535484">
              <w:rPr>
                <w:spacing w:val="-3"/>
                <w:w w:val="71"/>
                <w:sz w:val="20"/>
              </w:rPr>
              <w:t>r</w:t>
            </w:r>
            <w:r w:rsidRPr="00535484">
              <w:rPr>
                <w:spacing w:val="1"/>
                <w:w w:val="73"/>
                <w:sz w:val="20"/>
              </w:rPr>
              <w:t>i</w:t>
            </w:r>
            <w:r w:rsidRPr="00535484">
              <w:rPr>
                <w:spacing w:val="-2"/>
                <w:w w:val="86"/>
                <w:sz w:val="20"/>
              </w:rPr>
              <w:t>t</w:t>
            </w:r>
            <w:r w:rsidRPr="00535484">
              <w:rPr>
                <w:spacing w:val="-3"/>
                <w:w w:val="73"/>
                <w:sz w:val="20"/>
              </w:rPr>
              <w:t>i</w:t>
            </w:r>
            <w:r w:rsidRPr="00535484">
              <w:rPr>
                <w:w w:val="97"/>
                <w:sz w:val="20"/>
              </w:rPr>
              <w:t>n</w:t>
            </w:r>
            <w:r w:rsidRPr="00535484">
              <w:rPr>
                <w:w w:val="108"/>
                <w:sz w:val="20"/>
              </w:rPr>
              <w:t>g</w:t>
            </w:r>
            <w:r w:rsidRPr="00535484">
              <w:rPr>
                <w:spacing w:val="-15"/>
                <w:sz w:val="20"/>
              </w:rPr>
              <w:t xml:space="preserve"> </w:t>
            </w:r>
            <w:r w:rsidRPr="00535484">
              <w:rPr>
                <w:spacing w:val="-2"/>
                <w:w w:val="75"/>
                <w:sz w:val="20"/>
              </w:rPr>
              <w:t>s</w:t>
            </w:r>
            <w:r w:rsidRPr="00535484">
              <w:rPr>
                <w:spacing w:val="-6"/>
                <w:w w:val="85"/>
                <w:sz w:val="20"/>
              </w:rPr>
              <w:t>k</w:t>
            </w:r>
            <w:r w:rsidRPr="00535484">
              <w:rPr>
                <w:spacing w:val="1"/>
                <w:w w:val="73"/>
                <w:sz w:val="20"/>
              </w:rPr>
              <w:t>i</w:t>
            </w:r>
            <w:r w:rsidRPr="00535484">
              <w:rPr>
                <w:spacing w:val="-3"/>
                <w:w w:val="73"/>
                <w:sz w:val="20"/>
              </w:rPr>
              <w:t>l</w:t>
            </w:r>
            <w:r w:rsidRPr="00535484">
              <w:rPr>
                <w:spacing w:val="1"/>
                <w:w w:val="73"/>
                <w:sz w:val="20"/>
              </w:rPr>
              <w:t>l</w:t>
            </w:r>
            <w:r w:rsidRPr="00535484">
              <w:rPr>
                <w:w w:val="75"/>
                <w:sz w:val="20"/>
              </w:rPr>
              <w:t>s</w:t>
            </w:r>
          </w:p>
          <w:p w:rsidR="000847EE" w:rsidRPr="00535484" w:rsidRDefault="000847EE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 w:rsidRPr="00535484">
              <w:rPr>
                <w:w w:val="75"/>
                <w:sz w:val="20"/>
              </w:rPr>
              <w:t>Instructions</w:t>
            </w:r>
          </w:p>
          <w:p w:rsidR="00665E5C" w:rsidRPr="00535484" w:rsidRDefault="007C08EB" w:rsidP="009F148F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 w:rsidRPr="00535484">
              <w:rPr>
                <w:b/>
                <w:w w:val="85"/>
                <w:sz w:val="20"/>
              </w:rPr>
              <w:t xml:space="preserve">Grammar </w:t>
            </w:r>
            <w:r w:rsidR="00665E5C" w:rsidRPr="00535484">
              <w:rPr>
                <w:b/>
                <w:w w:val="85"/>
                <w:sz w:val="20"/>
              </w:rPr>
              <w:t>and Punctuation</w:t>
            </w:r>
          </w:p>
          <w:p w:rsidR="00527A76" w:rsidRPr="00535484" w:rsidRDefault="00665E5C" w:rsidP="009F148F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 w:rsidRPr="00535484">
              <w:rPr>
                <w:spacing w:val="-3"/>
                <w:sz w:val="20"/>
              </w:rPr>
              <w:t>Revising</w:t>
            </w:r>
            <w:r w:rsidRPr="00535484">
              <w:rPr>
                <w:spacing w:val="-38"/>
                <w:sz w:val="20"/>
              </w:rPr>
              <w:t xml:space="preserve"> </w:t>
            </w:r>
            <w:r w:rsidRPr="00535484">
              <w:rPr>
                <w:sz w:val="20"/>
              </w:rPr>
              <w:t>the</w:t>
            </w:r>
            <w:r w:rsidRPr="00535484">
              <w:rPr>
                <w:spacing w:val="-41"/>
                <w:sz w:val="20"/>
              </w:rPr>
              <w:t xml:space="preserve"> </w:t>
            </w:r>
            <w:r w:rsidRPr="00535484">
              <w:rPr>
                <w:sz w:val="20"/>
              </w:rPr>
              <w:t>use</w:t>
            </w:r>
            <w:r w:rsidRPr="00535484">
              <w:rPr>
                <w:spacing w:val="-41"/>
                <w:sz w:val="20"/>
              </w:rPr>
              <w:t xml:space="preserve"> </w:t>
            </w:r>
            <w:r w:rsidRPr="00535484">
              <w:rPr>
                <w:sz w:val="20"/>
              </w:rPr>
              <w:t>of</w:t>
            </w:r>
            <w:r w:rsidRPr="00535484">
              <w:rPr>
                <w:spacing w:val="-40"/>
                <w:sz w:val="20"/>
              </w:rPr>
              <w:t xml:space="preserve"> </w:t>
            </w:r>
            <w:r w:rsidRPr="00535484">
              <w:rPr>
                <w:sz w:val="20"/>
              </w:rPr>
              <w:t>capital</w:t>
            </w:r>
            <w:r w:rsidRPr="00535484">
              <w:rPr>
                <w:spacing w:val="-38"/>
                <w:sz w:val="20"/>
              </w:rPr>
              <w:t xml:space="preserve"> </w:t>
            </w:r>
            <w:r w:rsidRPr="00535484">
              <w:rPr>
                <w:sz w:val="20"/>
              </w:rPr>
              <w:t>letters,</w:t>
            </w:r>
            <w:r w:rsidRPr="00535484">
              <w:rPr>
                <w:spacing w:val="-38"/>
                <w:sz w:val="20"/>
              </w:rPr>
              <w:t xml:space="preserve"> </w:t>
            </w:r>
            <w:r w:rsidRPr="00535484">
              <w:rPr>
                <w:sz w:val="20"/>
              </w:rPr>
              <w:t>full</w:t>
            </w:r>
            <w:r w:rsidRPr="00535484">
              <w:rPr>
                <w:spacing w:val="-35"/>
                <w:sz w:val="20"/>
              </w:rPr>
              <w:t xml:space="preserve"> </w:t>
            </w:r>
            <w:r w:rsidRPr="00535484">
              <w:rPr>
                <w:sz w:val="20"/>
              </w:rPr>
              <w:t>stops</w:t>
            </w:r>
            <w:r w:rsidR="00527A76" w:rsidRPr="00535484">
              <w:rPr>
                <w:sz w:val="20"/>
              </w:rPr>
              <w:t xml:space="preserve"> and finger spaces</w:t>
            </w:r>
            <w:r w:rsidRPr="00535484">
              <w:rPr>
                <w:sz w:val="20"/>
              </w:rPr>
              <w:t xml:space="preserve"> </w:t>
            </w:r>
          </w:p>
          <w:p w:rsidR="002D4831" w:rsidRPr="00535484" w:rsidRDefault="00535484" w:rsidP="009F148F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 w:rsidRPr="00535484">
              <w:rPr>
                <w:sz w:val="20"/>
              </w:rPr>
              <w:t>Continuing to use</w:t>
            </w:r>
            <w:r w:rsidR="002D4831" w:rsidRPr="00535484">
              <w:rPr>
                <w:sz w:val="20"/>
              </w:rPr>
              <w:t xml:space="preserve"> commas</w:t>
            </w:r>
          </w:p>
          <w:p w:rsidR="000847EE" w:rsidRPr="00535484" w:rsidRDefault="002D4831" w:rsidP="009F148F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 w:rsidRPr="00535484">
              <w:rPr>
                <w:sz w:val="20"/>
              </w:rPr>
              <w:t>Using</w:t>
            </w:r>
            <w:r w:rsidR="000847EE" w:rsidRPr="00535484">
              <w:rPr>
                <w:sz w:val="20"/>
              </w:rPr>
              <w:t xml:space="preserve"> inverted commas</w:t>
            </w:r>
          </w:p>
          <w:p w:rsidR="00527A76" w:rsidRPr="00535484" w:rsidRDefault="002D4831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 w:rsidRPr="00535484">
              <w:rPr>
                <w:sz w:val="20"/>
              </w:rPr>
              <w:t>Understanding how to write a 2A sentence</w:t>
            </w:r>
          </w:p>
          <w:p w:rsidR="000847EE" w:rsidRPr="00535484" w:rsidRDefault="000847EE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 w:rsidRPr="00535484">
              <w:rPr>
                <w:sz w:val="20"/>
              </w:rPr>
              <w:t>Understanding what a verb is</w:t>
            </w:r>
          </w:p>
          <w:p w:rsidR="00527A76" w:rsidRPr="00535484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 w:rsidRPr="00535484">
              <w:rPr>
                <w:sz w:val="20"/>
              </w:rPr>
              <w:t>Ensuring their sentences make sense by checking</w:t>
            </w:r>
          </w:p>
          <w:p w:rsidR="007C08EB" w:rsidRPr="00535484" w:rsidRDefault="007C08EB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 w:rsidRPr="00535484">
              <w:rPr>
                <w:sz w:val="20"/>
              </w:rPr>
              <w:t xml:space="preserve">Using the conjunction </w:t>
            </w:r>
            <w:r w:rsidR="00535484" w:rsidRPr="00535484">
              <w:rPr>
                <w:sz w:val="20"/>
              </w:rPr>
              <w:t>‘</w:t>
            </w:r>
            <w:r w:rsidRPr="00535484">
              <w:rPr>
                <w:sz w:val="20"/>
              </w:rPr>
              <w:t>and</w:t>
            </w:r>
            <w:r w:rsidR="00535484" w:rsidRPr="00535484">
              <w:rPr>
                <w:sz w:val="20"/>
              </w:rPr>
              <w:t>’ and ‘because’</w:t>
            </w:r>
          </w:p>
          <w:p w:rsidR="00535484" w:rsidRPr="00535484" w:rsidRDefault="00535484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 w:rsidRPr="00535484">
              <w:rPr>
                <w:sz w:val="20"/>
              </w:rPr>
              <w:t xml:space="preserve">Introduce alliteration and metaphors </w:t>
            </w:r>
          </w:p>
          <w:p w:rsidR="00665E5C" w:rsidRPr="00535484" w:rsidRDefault="00665E5C" w:rsidP="009F148F">
            <w:pPr>
              <w:pStyle w:val="TableParagraph"/>
              <w:spacing w:line="218" w:lineRule="exact"/>
              <w:rPr>
                <w:b/>
                <w:sz w:val="20"/>
              </w:rPr>
            </w:pPr>
            <w:r w:rsidRPr="00535484">
              <w:rPr>
                <w:b/>
                <w:w w:val="95"/>
                <w:sz w:val="20"/>
              </w:rPr>
              <w:t>Spelling</w:t>
            </w:r>
          </w:p>
          <w:p w:rsidR="00527A76" w:rsidRPr="00535484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 w:rsidRPr="00535484">
              <w:rPr>
                <w:sz w:val="20"/>
              </w:rPr>
              <w:t>Developing</w:t>
            </w:r>
            <w:r w:rsidRPr="00535484">
              <w:rPr>
                <w:spacing w:val="-33"/>
                <w:sz w:val="20"/>
              </w:rPr>
              <w:t xml:space="preserve"> </w:t>
            </w:r>
            <w:r w:rsidRPr="00535484">
              <w:rPr>
                <w:sz w:val="20"/>
              </w:rPr>
              <w:t>a</w:t>
            </w:r>
            <w:r w:rsidRPr="00535484">
              <w:rPr>
                <w:spacing w:val="-32"/>
                <w:sz w:val="20"/>
              </w:rPr>
              <w:t xml:space="preserve"> </w:t>
            </w:r>
            <w:r w:rsidRPr="00535484">
              <w:rPr>
                <w:sz w:val="20"/>
              </w:rPr>
              <w:t>range</w:t>
            </w:r>
            <w:r w:rsidRPr="00535484">
              <w:rPr>
                <w:spacing w:val="-34"/>
                <w:sz w:val="20"/>
              </w:rPr>
              <w:t xml:space="preserve"> </w:t>
            </w:r>
            <w:r w:rsidRPr="00535484">
              <w:rPr>
                <w:sz w:val="20"/>
              </w:rPr>
              <w:t>of</w:t>
            </w:r>
            <w:r w:rsidRPr="00535484">
              <w:rPr>
                <w:spacing w:val="-33"/>
                <w:sz w:val="20"/>
              </w:rPr>
              <w:t xml:space="preserve"> </w:t>
            </w:r>
            <w:r w:rsidRPr="00535484">
              <w:rPr>
                <w:sz w:val="20"/>
              </w:rPr>
              <w:t>spelling</w:t>
            </w:r>
            <w:r w:rsidRPr="00535484">
              <w:rPr>
                <w:spacing w:val="-30"/>
                <w:sz w:val="20"/>
              </w:rPr>
              <w:t xml:space="preserve"> </w:t>
            </w:r>
            <w:r w:rsidRPr="00535484">
              <w:rPr>
                <w:sz w:val="20"/>
              </w:rPr>
              <w:t>strategies Using</w:t>
            </w:r>
            <w:r w:rsidRPr="00535484">
              <w:rPr>
                <w:spacing w:val="-13"/>
                <w:sz w:val="20"/>
              </w:rPr>
              <w:t xml:space="preserve"> </w:t>
            </w:r>
            <w:r w:rsidRPr="00535484">
              <w:rPr>
                <w:sz w:val="20"/>
              </w:rPr>
              <w:t>sounds</w:t>
            </w:r>
            <w:r w:rsidRPr="00535484">
              <w:rPr>
                <w:spacing w:val="-19"/>
                <w:sz w:val="20"/>
              </w:rPr>
              <w:t xml:space="preserve"> </w:t>
            </w:r>
            <w:r w:rsidR="007C08EB" w:rsidRPr="00535484">
              <w:rPr>
                <w:sz w:val="20"/>
              </w:rPr>
              <w:t>from Phase 2 to 5</w:t>
            </w:r>
            <w:r w:rsidRPr="00535484">
              <w:rPr>
                <w:sz w:val="20"/>
              </w:rPr>
              <w:t xml:space="preserve"> </w:t>
            </w:r>
          </w:p>
          <w:p w:rsidR="00665E5C" w:rsidRPr="00535484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 w:rsidRPr="00535484">
              <w:rPr>
                <w:spacing w:val="-3"/>
                <w:w w:val="95"/>
                <w:sz w:val="20"/>
              </w:rPr>
              <w:t xml:space="preserve">Spelling some/most </w:t>
            </w:r>
            <w:r w:rsidRPr="00535484">
              <w:rPr>
                <w:w w:val="95"/>
                <w:sz w:val="20"/>
              </w:rPr>
              <w:t>common irregular words</w:t>
            </w:r>
          </w:p>
          <w:p w:rsidR="00665E5C" w:rsidRPr="00535484" w:rsidRDefault="00665E5C" w:rsidP="009F148F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535484">
              <w:rPr>
                <w:b/>
                <w:w w:val="90"/>
                <w:sz w:val="20"/>
              </w:rPr>
              <w:t>Handwriting</w:t>
            </w:r>
          </w:p>
          <w:p w:rsidR="00527A76" w:rsidRPr="00535484" w:rsidRDefault="00527A76" w:rsidP="00527A76">
            <w:pPr>
              <w:pStyle w:val="TableParagraph"/>
              <w:spacing w:before="7"/>
              <w:ind w:left="311" w:firstLine="4"/>
              <w:rPr>
                <w:sz w:val="20"/>
              </w:rPr>
            </w:pPr>
            <w:r w:rsidRPr="00535484">
              <w:rPr>
                <w:sz w:val="20"/>
              </w:rPr>
              <w:t>Revising basic letter formation</w:t>
            </w:r>
          </w:p>
          <w:p w:rsidR="00665E5C" w:rsidRPr="00535484" w:rsidRDefault="00527A76" w:rsidP="00527A76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  <w:r w:rsidRPr="00535484">
              <w:rPr>
                <w:sz w:val="20"/>
              </w:rPr>
              <w:t>Looking at tails and flicks</w:t>
            </w:r>
          </w:p>
        </w:tc>
      </w:tr>
      <w:tr w:rsidR="00665E5C" w:rsidTr="001532CF">
        <w:trPr>
          <w:trHeight w:val="1408"/>
        </w:trPr>
        <w:tc>
          <w:tcPr>
            <w:tcW w:w="9249" w:type="dxa"/>
          </w:tcPr>
          <w:p w:rsidR="00665E5C" w:rsidRPr="00535484" w:rsidRDefault="00665E5C" w:rsidP="009F148F">
            <w:pPr>
              <w:pStyle w:val="TableParagraph"/>
              <w:spacing w:before="3"/>
              <w:rPr>
                <w:b/>
                <w:sz w:val="20"/>
              </w:rPr>
            </w:pPr>
            <w:r w:rsidRPr="00535484">
              <w:rPr>
                <w:b/>
                <w:w w:val="90"/>
                <w:sz w:val="20"/>
              </w:rPr>
              <w:t>Main Learning Focus in Mathematics:</w:t>
            </w:r>
          </w:p>
          <w:p w:rsidR="00665E5C" w:rsidRPr="00535484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</w:p>
          <w:p w:rsidR="00665E5C" w:rsidRPr="00535484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  <w:r w:rsidRPr="00535484">
              <w:rPr>
                <w:w w:val="95"/>
                <w:sz w:val="20"/>
              </w:rPr>
              <w:t>Children will learn to:</w:t>
            </w:r>
          </w:p>
          <w:p w:rsidR="00665E5C" w:rsidRPr="00535484" w:rsidRDefault="00665E5C" w:rsidP="009F148F">
            <w:pPr>
              <w:pStyle w:val="TableParagraph"/>
              <w:spacing w:before="7"/>
              <w:rPr>
                <w:sz w:val="20"/>
              </w:rPr>
            </w:pPr>
          </w:p>
          <w:p w:rsidR="000847EE" w:rsidRPr="00535484" w:rsidRDefault="002D4831" w:rsidP="002D4831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35484">
              <w:rPr>
                <w:sz w:val="20"/>
              </w:rPr>
              <w:t xml:space="preserve">Count in multiples of twos, fives and tens.  </w:t>
            </w:r>
          </w:p>
          <w:p w:rsidR="002D4831" w:rsidRPr="00535484" w:rsidRDefault="002D4831" w:rsidP="002D4831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35484">
              <w:rPr>
                <w:sz w:val="20"/>
              </w:rPr>
              <w:t xml:space="preserve">Measure and begin to record lengths and heights.  </w:t>
            </w:r>
          </w:p>
          <w:p w:rsidR="002D4831" w:rsidRPr="00535484" w:rsidRDefault="002D4831" w:rsidP="002D4831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35484">
              <w:rPr>
                <w:sz w:val="20"/>
              </w:rPr>
              <w:t xml:space="preserve">Compare, describe and solve </w:t>
            </w:r>
          </w:p>
          <w:p w:rsidR="002D4831" w:rsidRPr="00535484" w:rsidRDefault="002D4831" w:rsidP="002D4831">
            <w:pPr>
              <w:pStyle w:val="TableParagraph"/>
              <w:spacing w:line="266" w:lineRule="auto"/>
              <w:ind w:left="720" w:right="5205"/>
              <w:jc w:val="both"/>
              <w:rPr>
                <w:sz w:val="20"/>
              </w:rPr>
            </w:pPr>
          </w:p>
          <w:p w:rsidR="002D4831" w:rsidRPr="00535484" w:rsidRDefault="002D4831" w:rsidP="00535484">
            <w:pPr>
              <w:pStyle w:val="TableParagraph"/>
              <w:spacing w:line="266" w:lineRule="auto"/>
              <w:ind w:left="720" w:right="5205"/>
              <w:jc w:val="both"/>
              <w:rPr>
                <w:sz w:val="20"/>
              </w:rPr>
            </w:pPr>
            <w:r w:rsidRPr="00535484">
              <w:rPr>
                <w:sz w:val="20"/>
              </w:rPr>
              <w:t>practical problems for: lengths and heights (for example, long/short, longer/shorter, tall/short, double/half)</w:t>
            </w:r>
            <w:r w:rsidR="00535484" w:rsidRPr="00535484">
              <w:rPr>
                <w:sz w:val="20"/>
              </w:rPr>
              <w:t>.</w:t>
            </w:r>
            <w:r w:rsidRPr="00535484">
              <w:rPr>
                <w:sz w:val="20"/>
              </w:rPr>
              <w:t xml:space="preserve">  </w:t>
            </w:r>
          </w:p>
          <w:p w:rsidR="00535484" w:rsidRPr="00535484" w:rsidRDefault="00535484" w:rsidP="0053548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35484">
              <w:rPr>
                <w:sz w:val="20"/>
              </w:rPr>
              <w:t xml:space="preserve">Measure and begin to record mass/weight, capacity and volume.   </w:t>
            </w:r>
          </w:p>
          <w:p w:rsidR="00535484" w:rsidRPr="00535484" w:rsidRDefault="00535484" w:rsidP="0053548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35484">
              <w:rPr>
                <w:sz w:val="20"/>
              </w:rPr>
              <w:t xml:space="preserve">Compare, describe and solve practical problems for mass/weight: [for example, heavy/light, heavier than, lighter than]; capacity and volume [for example, full/empty, more than, less than, half, half full, quarter]  </w:t>
            </w:r>
          </w:p>
        </w:tc>
      </w:tr>
    </w:tbl>
    <w:p w:rsidR="00665E5C" w:rsidRPr="00E164AE" w:rsidRDefault="00665E5C" w:rsidP="00665E5C">
      <w:pPr>
        <w:tabs>
          <w:tab w:val="center" w:pos="4825"/>
        </w:tabs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p w:rsidR="006C5FBD" w:rsidRPr="006C5FBD" w:rsidRDefault="006C5FBD" w:rsidP="006C5FBD">
      <w:pPr>
        <w:pStyle w:val="BodyText"/>
        <w:rPr>
          <w:b/>
          <w:sz w:val="118"/>
        </w:rPr>
        <w:sectPr w:rsidR="006C5FBD" w:rsidRPr="006C5FBD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p w:rsidR="00625F9B" w:rsidRDefault="00625F9B" w:rsidP="00527A76"/>
    <w:sectPr w:rsidR="00625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2CF" w:rsidRDefault="001532CF" w:rsidP="001532CF">
      <w:r>
        <w:separator/>
      </w:r>
    </w:p>
  </w:endnote>
  <w:endnote w:type="continuationSeparator" w:id="0">
    <w:p w:rsidR="001532CF" w:rsidRDefault="001532CF" w:rsidP="00153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2CF" w:rsidRDefault="001532CF" w:rsidP="001532CF">
      <w:r>
        <w:separator/>
      </w:r>
    </w:p>
  </w:footnote>
  <w:footnote w:type="continuationSeparator" w:id="0">
    <w:p w:rsidR="001532CF" w:rsidRDefault="001532CF" w:rsidP="00153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67EE3"/>
    <w:multiLevelType w:val="hybridMultilevel"/>
    <w:tmpl w:val="5C1296AA"/>
    <w:lvl w:ilvl="0" w:tplc="08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" w15:restartNumberingAfterBreak="0">
    <w:nsid w:val="5F9100A5"/>
    <w:multiLevelType w:val="hybridMultilevel"/>
    <w:tmpl w:val="BC22E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E5C"/>
    <w:rsid w:val="000847EE"/>
    <w:rsid w:val="001532CF"/>
    <w:rsid w:val="002D4831"/>
    <w:rsid w:val="00527A76"/>
    <w:rsid w:val="00535484"/>
    <w:rsid w:val="00625F9B"/>
    <w:rsid w:val="00650ABD"/>
    <w:rsid w:val="00665E5C"/>
    <w:rsid w:val="006C5FBD"/>
    <w:rsid w:val="00795B92"/>
    <w:rsid w:val="007C08EB"/>
    <w:rsid w:val="00E5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14818"/>
  <w15:docId w15:val="{66B8820B-E612-4223-93D2-63D45DC1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65E5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E5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5E5C"/>
    <w:rPr>
      <w:rFonts w:ascii="Verdana" w:eastAsia="Verdana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5C"/>
    <w:rPr>
      <w:rFonts w:ascii="Tahoma" w:eastAsia="Verdan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665E5C"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527A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A76"/>
    <w:rPr>
      <w:rFonts w:ascii="Verdana" w:eastAsia="Verdana" w:hAnsi="Verdana" w:cs="Verdan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532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2CF"/>
    <w:rPr>
      <w:rFonts w:ascii="Verdana" w:eastAsia="Verdana" w:hAnsi="Verdana" w:cs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257</Words>
  <Characters>1467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Chesca Fisher</dc:creator>
  <cp:lastModifiedBy>Evie Fogarty</cp:lastModifiedBy>
  <cp:revision>2</cp:revision>
  <cp:lastPrinted>2019-03-05T12:31:00Z</cp:lastPrinted>
  <dcterms:created xsi:type="dcterms:W3CDTF">2019-05-02T11:37:00Z</dcterms:created>
  <dcterms:modified xsi:type="dcterms:W3CDTF">2019-05-02T11:37:00Z</dcterms:modified>
</cp:coreProperties>
</file>